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14"/>
        <w:gridCol w:w="4424"/>
      </w:tblGrid>
      <w:tr w:rsidR="004C77D9" w:rsidRPr="001539A1" w:rsidTr="004C77D9">
        <w:trPr>
          <w:trHeight w:val="316"/>
        </w:trPr>
        <w:tc>
          <w:tcPr>
            <w:tcW w:w="4414" w:type="dxa"/>
          </w:tcPr>
          <w:p w:rsidR="004C77D9" w:rsidRPr="001539A1" w:rsidRDefault="00566810" w:rsidP="00737439">
            <w:pPr>
              <w:rPr>
                <w:sz w:val="26"/>
                <w:szCs w:val="26"/>
              </w:rPr>
            </w:pPr>
            <w:r>
              <w:rPr>
                <w:sz w:val="26"/>
                <w:szCs w:val="26"/>
              </w:rPr>
              <w:t>Rīga</w:t>
            </w:r>
          </w:p>
        </w:tc>
        <w:tc>
          <w:tcPr>
            <w:tcW w:w="4424" w:type="dxa"/>
          </w:tcPr>
          <w:p w:rsidR="004C77D9" w:rsidRPr="001539A1" w:rsidRDefault="004C77D9" w:rsidP="00291602">
            <w:pPr>
              <w:jc w:val="right"/>
              <w:rPr>
                <w:sz w:val="26"/>
                <w:szCs w:val="26"/>
              </w:rPr>
            </w:pPr>
            <w:r w:rsidRPr="001539A1">
              <w:rPr>
                <w:sz w:val="26"/>
                <w:szCs w:val="26"/>
              </w:rPr>
              <w:t>201</w:t>
            </w:r>
            <w:r>
              <w:rPr>
                <w:sz w:val="26"/>
                <w:szCs w:val="26"/>
              </w:rPr>
              <w:t>8</w:t>
            </w:r>
            <w:r w:rsidRPr="001539A1">
              <w:rPr>
                <w:sz w:val="26"/>
                <w:szCs w:val="26"/>
              </w:rPr>
              <w:t>.gada</w:t>
            </w:r>
            <w:r w:rsidR="00291602">
              <w:rPr>
                <w:sz w:val="26"/>
                <w:szCs w:val="26"/>
              </w:rPr>
              <w:t xml:space="preserve"> 30</w:t>
            </w:r>
            <w:r w:rsidRPr="001539A1">
              <w:rPr>
                <w:sz w:val="26"/>
                <w:szCs w:val="26"/>
              </w:rPr>
              <w:t>.</w:t>
            </w:r>
            <w:r w:rsidR="00291602">
              <w:rPr>
                <w:sz w:val="26"/>
                <w:szCs w:val="26"/>
              </w:rPr>
              <w:t>septembris</w:t>
            </w:r>
            <w:bookmarkStart w:id="0" w:name="_GoBack"/>
            <w:bookmarkEnd w:id="0"/>
            <w:r w:rsidRPr="001539A1">
              <w:rPr>
                <w:sz w:val="26"/>
                <w:szCs w:val="26"/>
              </w:rPr>
              <w:t xml:space="preserve"> </w:t>
            </w:r>
          </w:p>
        </w:tc>
      </w:tr>
      <w:tr w:rsidR="005008D3" w:rsidRPr="00722C7D" w:rsidTr="004C77D9">
        <w:trPr>
          <w:trHeight w:val="316"/>
        </w:trPr>
        <w:tc>
          <w:tcPr>
            <w:tcW w:w="4414" w:type="dxa"/>
          </w:tcPr>
          <w:p w:rsidR="005008D3" w:rsidRPr="00722C7D" w:rsidRDefault="005008D3" w:rsidP="00947642">
            <w:pPr>
              <w:rPr>
                <w:sz w:val="26"/>
                <w:szCs w:val="26"/>
              </w:rPr>
            </w:pPr>
          </w:p>
        </w:tc>
        <w:tc>
          <w:tcPr>
            <w:tcW w:w="4424" w:type="dxa"/>
          </w:tcPr>
          <w:p w:rsidR="005008D3" w:rsidRPr="00722C7D" w:rsidRDefault="005008D3" w:rsidP="00235C93">
            <w:pPr>
              <w:jc w:val="right"/>
              <w:rPr>
                <w:sz w:val="26"/>
                <w:szCs w:val="26"/>
              </w:rPr>
            </w:pPr>
          </w:p>
        </w:tc>
      </w:tr>
    </w:tbl>
    <w:p w:rsidR="00620EF8" w:rsidRPr="00722C7D" w:rsidRDefault="00620EF8" w:rsidP="00620EF8">
      <w:pPr>
        <w:pStyle w:val="Apaksnumeracija1"/>
        <w:numPr>
          <w:ilvl w:val="0"/>
          <w:numId w:val="0"/>
        </w:numPr>
        <w:spacing w:before="20" w:after="20" w:line="240" w:lineRule="auto"/>
        <w:rPr>
          <w:caps/>
          <w:sz w:val="26"/>
          <w:szCs w:val="26"/>
        </w:rPr>
      </w:pPr>
    </w:p>
    <w:p w:rsidR="0024559B" w:rsidRDefault="0024559B" w:rsidP="0024559B">
      <w:pPr>
        <w:pStyle w:val="Apaksnumeracija1"/>
        <w:numPr>
          <w:ilvl w:val="0"/>
          <w:numId w:val="0"/>
        </w:numPr>
        <w:spacing w:before="20" w:after="20" w:line="240" w:lineRule="auto"/>
        <w:jc w:val="center"/>
        <w:rPr>
          <w:b/>
          <w:caps/>
          <w:sz w:val="26"/>
          <w:szCs w:val="26"/>
        </w:rPr>
      </w:pPr>
      <w:r w:rsidRPr="00E20CC5">
        <w:rPr>
          <w:b/>
          <w:caps/>
          <w:sz w:val="26"/>
          <w:szCs w:val="26"/>
        </w:rPr>
        <w:t>Jūrmalas pilsētas pašvaldības policijai</w:t>
      </w:r>
    </w:p>
    <w:p w:rsidR="0024559B" w:rsidRPr="007A5B52" w:rsidRDefault="0024559B" w:rsidP="0024559B">
      <w:pPr>
        <w:pStyle w:val="Apaksnumeracija1"/>
        <w:numPr>
          <w:ilvl w:val="0"/>
          <w:numId w:val="0"/>
        </w:numPr>
        <w:spacing w:before="20" w:after="20" w:line="240" w:lineRule="auto"/>
        <w:jc w:val="center"/>
        <w:rPr>
          <w:sz w:val="26"/>
          <w:szCs w:val="26"/>
        </w:rPr>
      </w:pPr>
      <w:r w:rsidRPr="007A5B52">
        <w:rPr>
          <w:sz w:val="26"/>
          <w:szCs w:val="26"/>
        </w:rPr>
        <w:t>Dubultu prospekts 2, Jūrmala, LV-2015</w:t>
      </w:r>
    </w:p>
    <w:p w:rsidR="00C44BD6" w:rsidRPr="00722C7D" w:rsidRDefault="00C44BD6" w:rsidP="00F44C15">
      <w:pPr>
        <w:pStyle w:val="Apaksnumeracija1"/>
        <w:numPr>
          <w:ilvl w:val="0"/>
          <w:numId w:val="0"/>
        </w:numPr>
        <w:spacing w:before="20" w:after="20" w:line="240" w:lineRule="auto"/>
        <w:jc w:val="center"/>
        <w:rPr>
          <w:color w:val="000000"/>
          <w:sz w:val="26"/>
          <w:szCs w:val="26"/>
        </w:rPr>
      </w:pPr>
    </w:p>
    <w:p w:rsidR="00566810" w:rsidRPr="0024559B" w:rsidRDefault="00566810" w:rsidP="00566810">
      <w:pPr>
        <w:pStyle w:val="Apaksnumeracija1"/>
        <w:numPr>
          <w:ilvl w:val="0"/>
          <w:numId w:val="0"/>
        </w:numPr>
        <w:tabs>
          <w:tab w:val="right" w:pos="8789"/>
        </w:tabs>
        <w:spacing w:before="20" w:after="20" w:line="240" w:lineRule="auto"/>
        <w:jc w:val="right"/>
        <w:rPr>
          <w:b/>
          <w:sz w:val="26"/>
          <w:szCs w:val="26"/>
          <w:highlight w:val="green"/>
        </w:rPr>
      </w:pPr>
      <w:r w:rsidRPr="0024559B">
        <w:rPr>
          <w:b/>
          <w:sz w:val="26"/>
          <w:szCs w:val="26"/>
          <w:highlight w:val="green"/>
        </w:rPr>
        <w:t>Iesniedzējs:</w:t>
      </w:r>
      <w:r w:rsidRPr="0024559B">
        <w:rPr>
          <w:b/>
          <w:sz w:val="26"/>
          <w:szCs w:val="26"/>
          <w:highlight w:val="green"/>
        </w:rPr>
        <w:tab/>
      </w:r>
      <w:r w:rsidR="0024559B" w:rsidRPr="0024559B">
        <w:rPr>
          <w:b/>
          <w:sz w:val="26"/>
          <w:szCs w:val="26"/>
          <w:highlight w:val="green"/>
          <w:shd w:val="clear" w:color="auto" w:fill="FFFFFF"/>
        </w:rPr>
        <w:t>…….</w:t>
      </w:r>
    </w:p>
    <w:p w:rsidR="00566810" w:rsidRPr="0024559B" w:rsidRDefault="0024559B" w:rsidP="00566810">
      <w:pPr>
        <w:pStyle w:val="Apaksnumeracija1"/>
        <w:numPr>
          <w:ilvl w:val="0"/>
          <w:numId w:val="0"/>
        </w:numPr>
        <w:tabs>
          <w:tab w:val="right" w:pos="8789"/>
        </w:tabs>
        <w:spacing w:before="20" w:after="20" w:line="240" w:lineRule="auto"/>
        <w:jc w:val="right"/>
        <w:rPr>
          <w:sz w:val="26"/>
          <w:szCs w:val="26"/>
          <w:highlight w:val="green"/>
        </w:rPr>
      </w:pPr>
      <w:r w:rsidRPr="0024559B">
        <w:rPr>
          <w:sz w:val="26"/>
          <w:szCs w:val="26"/>
          <w:highlight w:val="green"/>
        </w:rPr>
        <w:t>p.k./</w:t>
      </w:r>
      <w:r w:rsidR="00566810" w:rsidRPr="0024559B">
        <w:rPr>
          <w:sz w:val="26"/>
          <w:szCs w:val="26"/>
          <w:highlight w:val="green"/>
        </w:rPr>
        <w:t xml:space="preserve">reģ.nr.: </w:t>
      </w:r>
      <w:r w:rsidRPr="0024559B">
        <w:rPr>
          <w:sz w:val="26"/>
          <w:szCs w:val="26"/>
          <w:highlight w:val="green"/>
          <w:shd w:val="clear" w:color="auto" w:fill="FFFFFF"/>
        </w:rPr>
        <w:t>……..</w:t>
      </w:r>
    </w:p>
    <w:p w:rsidR="00566810" w:rsidRPr="0045531E" w:rsidRDefault="00566810" w:rsidP="00566810">
      <w:pPr>
        <w:pStyle w:val="Apaksnumeracija1"/>
        <w:numPr>
          <w:ilvl w:val="0"/>
          <w:numId w:val="0"/>
        </w:numPr>
        <w:tabs>
          <w:tab w:val="right" w:pos="8789"/>
        </w:tabs>
        <w:spacing w:before="20" w:after="20" w:line="240" w:lineRule="auto"/>
        <w:rPr>
          <w:sz w:val="26"/>
          <w:szCs w:val="26"/>
        </w:rPr>
      </w:pPr>
      <w:r w:rsidRPr="0024559B">
        <w:rPr>
          <w:sz w:val="26"/>
          <w:szCs w:val="26"/>
          <w:highlight w:val="green"/>
        </w:rPr>
        <w:tab/>
        <w:t xml:space="preserve">adrese: </w:t>
      </w:r>
      <w:hyperlink r:id="rId8" w:history="1">
        <w:r w:rsidR="0024559B" w:rsidRPr="0024559B">
          <w:rPr>
            <w:rStyle w:val="Hyperlink"/>
            <w:color w:val="auto"/>
            <w:sz w:val="26"/>
            <w:szCs w:val="26"/>
            <w:highlight w:val="green"/>
            <w:u w:val="none"/>
          </w:rPr>
          <w:t>…………</w:t>
        </w:r>
      </w:hyperlink>
    </w:p>
    <w:p w:rsidR="001C14F7" w:rsidRPr="00807880" w:rsidRDefault="001C14F7" w:rsidP="001C14F7">
      <w:pPr>
        <w:pStyle w:val="Apaksnumeracija1"/>
        <w:numPr>
          <w:ilvl w:val="0"/>
          <w:numId w:val="0"/>
        </w:numPr>
        <w:tabs>
          <w:tab w:val="right" w:pos="8789"/>
        </w:tabs>
        <w:spacing w:before="20" w:after="20" w:line="240" w:lineRule="auto"/>
        <w:rPr>
          <w:sz w:val="26"/>
          <w:szCs w:val="26"/>
        </w:rPr>
      </w:pPr>
    </w:p>
    <w:p w:rsidR="00E80434" w:rsidRPr="00722C7D" w:rsidRDefault="00F65327" w:rsidP="00A56665">
      <w:pPr>
        <w:pStyle w:val="Heading1"/>
        <w:jc w:val="center"/>
        <w:rPr>
          <w:b/>
          <w:caps/>
          <w:sz w:val="26"/>
          <w:szCs w:val="26"/>
        </w:rPr>
      </w:pPr>
      <w:r w:rsidRPr="00722C7D">
        <w:rPr>
          <w:b/>
          <w:caps/>
          <w:sz w:val="26"/>
          <w:szCs w:val="26"/>
        </w:rPr>
        <w:t>sūdzība</w:t>
      </w:r>
    </w:p>
    <w:p w:rsidR="00E80434" w:rsidRPr="00722C7D" w:rsidRDefault="00E80434" w:rsidP="00A56665">
      <w:pPr>
        <w:jc w:val="center"/>
        <w:rPr>
          <w:b/>
          <w:sz w:val="26"/>
          <w:szCs w:val="26"/>
        </w:rPr>
      </w:pPr>
      <w:r w:rsidRPr="00722C7D">
        <w:rPr>
          <w:b/>
          <w:sz w:val="26"/>
          <w:szCs w:val="26"/>
        </w:rPr>
        <w:t xml:space="preserve">par </w:t>
      </w:r>
      <w:r w:rsidR="00C73639">
        <w:rPr>
          <w:b/>
          <w:sz w:val="26"/>
          <w:szCs w:val="26"/>
        </w:rPr>
        <w:t>Jūrmalas pilsētas P</w:t>
      </w:r>
      <w:r w:rsidR="0024559B">
        <w:rPr>
          <w:b/>
          <w:sz w:val="26"/>
          <w:szCs w:val="26"/>
        </w:rPr>
        <w:t xml:space="preserve">ašvaldības policijas 2018.gada </w:t>
      </w:r>
      <w:r w:rsidR="0024559B" w:rsidRPr="0090590D">
        <w:rPr>
          <w:b/>
          <w:sz w:val="26"/>
          <w:szCs w:val="26"/>
          <w:highlight w:val="green"/>
        </w:rPr>
        <w:t xml:space="preserve">11.maija protokolu ZZ </w:t>
      </w:r>
      <w:r w:rsidR="0024559B" w:rsidRPr="0024559B">
        <w:rPr>
          <w:b/>
          <w:sz w:val="26"/>
          <w:szCs w:val="26"/>
          <w:highlight w:val="green"/>
        </w:rPr>
        <w:t>Nr…..</w:t>
      </w:r>
    </w:p>
    <w:p w:rsidR="00E80434" w:rsidRPr="00722C7D" w:rsidRDefault="00E80434" w:rsidP="00A56665">
      <w:pPr>
        <w:spacing w:line="360" w:lineRule="auto"/>
        <w:jc w:val="center"/>
        <w:rPr>
          <w:b/>
          <w:sz w:val="26"/>
          <w:szCs w:val="26"/>
        </w:rPr>
      </w:pPr>
    </w:p>
    <w:p w:rsidR="00517801" w:rsidRDefault="0024559B" w:rsidP="00831A82">
      <w:pPr>
        <w:numPr>
          <w:ilvl w:val="0"/>
          <w:numId w:val="13"/>
        </w:numPr>
        <w:spacing w:line="360" w:lineRule="auto"/>
        <w:jc w:val="both"/>
        <w:rPr>
          <w:sz w:val="26"/>
          <w:szCs w:val="26"/>
        </w:rPr>
      </w:pPr>
      <w:r>
        <w:rPr>
          <w:sz w:val="26"/>
          <w:szCs w:val="26"/>
        </w:rPr>
        <w:t xml:space="preserve">Piemērotajam sodam pilnībā nepiekrītu, jo sods ir piemērots uz nepieļaujamu pierādījumu pamata. </w:t>
      </w:r>
    </w:p>
    <w:p w:rsidR="00517801" w:rsidRDefault="00517801" w:rsidP="00831A82">
      <w:pPr>
        <w:spacing w:line="360" w:lineRule="auto"/>
        <w:ind w:left="567"/>
        <w:jc w:val="both"/>
        <w:rPr>
          <w:sz w:val="26"/>
          <w:szCs w:val="26"/>
        </w:rPr>
      </w:pPr>
    </w:p>
    <w:p w:rsidR="0024559B" w:rsidRDefault="0024559B" w:rsidP="00831A82">
      <w:pPr>
        <w:numPr>
          <w:ilvl w:val="0"/>
          <w:numId w:val="13"/>
        </w:numPr>
        <w:spacing w:line="360" w:lineRule="auto"/>
        <w:jc w:val="both"/>
        <w:rPr>
          <w:sz w:val="26"/>
          <w:szCs w:val="26"/>
        </w:rPr>
      </w:pPr>
      <w:r>
        <w:rPr>
          <w:sz w:val="26"/>
          <w:szCs w:val="26"/>
        </w:rPr>
        <w:t>Sods ir piemērots, pamatojoties uz fotofiksācij</w:t>
      </w:r>
      <w:r w:rsidR="00517801">
        <w:rPr>
          <w:sz w:val="26"/>
          <w:szCs w:val="26"/>
        </w:rPr>
        <w:t>ām</w:t>
      </w:r>
      <w:r w:rsidR="0090590D">
        <w:rPr>
          <w:sz w:val="26"/>
          <w:szCs w:val="26"/>
        </w:rPr>
        <w:t>,</w:t>
      </w:r>
      <w:r>
        <w:rPr>
          <w:sz w:val="26"/>
          <w:szCs w:val="26"/>
        </w:rPr>
        <w:t xml:space="preserve"> par to, ka </w:t>
      </w:r>
      <w:r w:rsidR="00517801">
        <w:rPr>
          <w:sz w:val="26"/>
          <w:szCs w:val="26"/>
        </w:rPr>
        <w:t xml:space="preserve">protokolā (lēmumā) norādītais transportlīdzeklis </w:t>
      </w:r>
      <w:r>
        <w:rPr>
          <w:sz w:val="26"/>
          <w:szCs w:val="26"/>
        </w:rPr>
        <w:t>it kā noteiktā datumā un laikā ir atradies konkrētā vietā un iebraucis īpašā režīma zonā</w:t>
      </w:r>
      <w:r w:rsidR="00517801">
        <w:rPr>
          <w:sz w:val="26"/>
          <w:szCs w:val="26"/>
        </w:rPr>
        <w:t xml:space="preserve"> Jūrmalas pilsētas administratīvajā teritorijā, neiegādājoties caurlaidi.</w:t>
      </w:r>
      <w:r w:rsidRPr="00C56B7D">
        <w:rPr>
          <w:sz w:val="26"/>
          <w:szCs w:val="26"/>
        </w:rPr>
        <w:t xml:space="preserve"> </w:t>
      </w:r>
      <w:r>
        <w:rPr>
          <w:sz w:val="26"/>
          <w:szCs w:val="26"/>
        </w:rPr>
        <w:t>Tādējādi pārkāpums ir konstatēts ar tehniskiem līdzekļiem, neapturot transportlīdzekli.</w:t>
      </w:r>
      <w:r w:rsidRPr="00822B69">
        <w:rPr>
          <w:sz w:val="26"/>
          <w:szCs w:val="26"/>
        </w:rPr>
        <w:t xml:space="preserve"> </w:t>
      </w:r>
    </w:p>
    <w:p w:rsidR="00517801" w:rsidRDefault="00517801" w:rsidP="00831A82">
      <w:pPr>
        <w:pStyle w:val="ListParagraph"/>
        <w:spacing w:line="360" w:lineRule="auto"/>
        <w:rPr>
          <w:sz w:val="26"/>
          <w:szCs w:val="26"/>
        </w:rPr>
      </w:pPr>
    </w:p>
    <w:p w:rsidR="00566810" w:rsidRPr="00A112B1" w:rsidRDefault="00566810" w:rsidP="00831A82">
      <w:pPr>
        <w:numPr>
          <w:ilvl w:val="0"/>
          <w:numId w:val="13"/>
        </w:numPr>
        <w:spacing w:line="360" w:lineRule="auto"/>
        <w:jc w:val="both"/>
        <w:rPr>
          <w:sz w:val="26"/>
          <w:szCs w:val="26"/>
        </w:rPr>
      </w:pPr>
      <w:r w:rsidRPr="00A112B1">
        <w:rPr>
          <w:sz w:val="26"/>
          <w:szCs w:val="26"/>
        </w:rPr>
        <w:t>Saskaņā ar Ministru kabineta</w:t>
      </w:r>
      <w:r w:rsidR="00517801">
        <w:rPr>
          <w:sz w:val="26"/>
          <w:szCs w:val="26"/>
        </w:rPr>
        <w:t xml:space="preserve"> </w:t>
      </w:r>
      <w:r w:rsidR="00517801" w:rsidRPr="00A112B1">
        <w:rPr>
          <w:sz w:val="26"/>
          <w:szCs w:val="26"/>
        </w:rPr>
        <w:t xml:space="preserve">09.01.2007. </w:t>
      </w:r>
      <w:r w:rsidRPr="00A112B1">
        <w:rPr>
          <w:sz w:val="26"/>
          <w:szCs w:val="26"/>
        </w:rPr>
        <w:t xml:space="preserve">noteikumu Nr.40 „Noteikumi par valsts metroloģiskajai kontrolei pakļauto mērīšanas līdzekļu sarakstu” 1.punktu: </w:t>
      </w:r>
      <w:r w:rsidRPr="00A112B1">
        <w:rPr>
          <w:i/>
          <w:sz w:val="26"/>
          <w:szCs w:val="26"/>
        </w:rPr>
        <w:t xml:space="preserve">“[Šie] Noteikumi nosaka valsts metroloģiskajai kontrolei pakļauto mērīšanas līdzekļu sarakstu un to verificēšanas periodiskumu (pielikums).” </w:t>
      </w:r>
      <w:r w:rsidRPr="00A112B1">
        <w:rPr>
          <w:sz w:val="26"/>
          <w:szCs w:val="26"/>
        </w:rPr>
        <w:t xml:space="preserve">Šo noteikumu pielikuma 1.6.punktā noteikts, ka reizi gadā jāverificē </w:t>
      </w:r>
      <w:r w:rsidRPr="00A112B1">
        <w:rPr>
          <w:i/>
          <w:sz w:val="26"/>
          <w:szCs w:val="26"/>
        </w:rPr>
        <w:t>“tehniskie līdzekļi (fotoiekārtas un videoiekārtas), kas paredzēti pārkāpumu fiksēšanai, neapturot transportlīdzekli”</w:t>
      </w:r>
      <w:r w:rsidRPr="00A112B1">
        <w:rPr>
          <w:sz w:val="26"/>
          <w:szCs w:val="26"/>
        </w:rPr>
        <w:t xml:space="preserve">. </w:t>
      </w:r>
    </w:p>
    <w:p w:rsidR="00566810" w:rsidRPr="00A112B1" w:rsidRDefault="00566810" w:rsidP="00831A82">
      <w:pPr>
        <w:pStyle w:val="ListParagraph"/>
        <w:spacing w:line="360" w:lineRule="auto"/>
        <w:rPr>
          <w:sz w:val="26"/>
          <w:szCs w:val="26"/>
        </w:rPr>
      </w:pPr>
    </w:p>
    <w:p w:rsidR="00517801" w:rsidRDefault="00566810" w:rsidP="00831A82">
      <w:pPr>
        <w:numPr>
          <w:ilvl w:val="0"/>
          <w:numId w:val="13"/>
        </w:numPr>
        <w:spacing w:line="360" w:lineRule="auto"/>
        <w:jc w:val="both"/>
        <w:rPr>
          <w:sz w:val="26"/>
          <w:szCs w:val="26"/>
        </w:rPr>
      </w:pPr>
      <w:r w:rsidRPr="00A112B1">
        <w:rPr>
          <w:sz w:val="26"/>
          <w:szCs w:val="26"/>
        </w:rPr>
        <w:t xml:space="preserve">Šīs tiesību normas ir attiecināmas, jo, </w:t>
      </w:r>
      <w:r w:rsidRPr="00A112B1">
        <w:rPr>
          <w:b/>
          <w:sz w:val="26"/>
          <w:szCs w:val="26"/>
        </w:rPr>
        <w:t>pirmkārt</w:t>
      </w:r>
      <w:r w:rsidRPr="00A112B1">
        <w:rPr>
          <w:sz w:val="26"/>
          <w:szCs w:val="26"/>
        </w:rPr>
        <w:t xml:space="preserve">, </w:t>
      </w:r>
      <w:r w:rsidR="00517801">
        <w:rPr>
          <w:sz w:val="26"/>
          <w:szCs w:val="26"/>
        </w:rPr>
        <w:t xml:space="preserve">ir skaidri un gaiši pateikts, ka ir jāverificē fotoiekārtas. </w:t>
      </w:r>
    </w:p>
    <w:p w:rsidR="00517801" w:rsidRDefault="00517801" w:rsidP="00831A82">
      <w:pPr>
        <w:pStyle w:val="ListParagraph"/>
        <w:spacing w:line="360" w:lineRule="auto"/>
        <w:rPr>
          <w:b/>
          <w:sz w:val="26"/>
          <w:szCs w:val="26"/>
        </w:rPr>
      </w:pPr>
    </w:p>
    <w:p w:rsidR="00517801" w:rsidRDefault="00517801" w:rsidP="00831A82">
      <w:pPr>
        <w:numPr>
          <w:ilvl w:val="0"/>
          <w:numId w:val="13"/>
        </w:numPr>
        <w:spacing w:line="360" w:lineRule="auto"/>
        <w:jc w:val="both"/>
        <w:rPr>
          <w:sz w:val="26"/>
          <w:szCs w:val="26"/>
        </w:rPr>
      </w:pPr>
      <w:r w:rsidRPr="00517801">
        <w:rPr>
          <w:b/>
          <w:sz w:val="26"/>
          <w:szCs w:val="26"/>
        </w:rPr>
        <w:lastRenderedPageBreak/>
        <w:t>Otrkārt</w:t>
      </w:r>
      <w:r>
        <w:rPr>
          <w:sz w:val="26"/>
          <w:szCs w:val="26"/>
        </w:rPr>
        <w:t xml:space="preserve">, </w:t>
      </w:r>
      <w:r w:rsidR="00505BB7">
        <w:rPr>
          <w:sz w:val="26"/>
          <w:szCs w:val="26"/>
        </w:rPr>
        <w:t>Jūrmalas pilsētas P</w:t>
      </w:r>
      <w:r w:rsidR="00566810" w:rsidRPr="00A112B1">
        <w:rPr>
          <w:sz w:val="26"/>
          <w:szCs w:val="26"/>
        </w:rPr>
        <w:t>ašvaldības policijas</w:t>
      </w:r>
      <w:r w:rsidR="00566810">
        <w:rPr>
          <w:sz w:val="26"/>
          <w:szCs w:val="26"/>
        </w:rPr>
        <w:t xml:space="preserve"> (turpmāk – Iestāde) izmantotie tehniskie līdzekļi</w:t>
      </w:r>
      <w:r w:rsidR="00566810" w:rsidRPr="00A112B1">
        <w:rPr>
          <w:sz w:val="26"/>
          <w:szCs w:val="26"/>
        </w:rPr>
        <w:t xml:space="preserve"> ģenerē fotofiksācijas, kuras sastāv no fotoattēla un </w:t>
      </w:r>
      <w:r w:rsidR="00D019F2">
        <w:rPr>
          <w:sz w:val="26"/>
          <w:szCs w:val="26"/>
        </w:rPr>
        <w:t xml:space="preserve">laika joslas </w:t>
      </w:r>
      <w:r w:rsidR="008B75BB">
        <w:rPr>
          <w:sz w:val="26"/>
          <w:szCs w:val="26"/>
        </w:rPr>
        <w:t>par pārkāpuma izdarīšanas datumu un laiku</w:t>
      </w:r>
      <w:r w:rsidR="008B75BB" w:rsidRPr="008B75BB">
        <w:rPr>
          <w:sz w:val="26"/>
          <w:szCs w:val="26"/>
        </w:rPr>
        <w:t>.</w:t>
      </w:r>
      <w:r w:rsidR="00566810" w:rsidRPr="008B75BB">
        <w:rPr>
          <w:sz w:val="26"/>
          <w:szCs w:val="26"/>
        </w:rPr>
        <w:t xml:space="preserve"> </w:t>
      </w:r>
      <w:r w:rsidR="008B75BB" w:rsidRPr="008B75BB">
        <w:rPr>
          <w:sz w:val="26"/>
          <w:szCs w:val="26"/>
        </w:rPr>
        <w:t xml:space="preserve">Šī laika josla ir mainīgi dati, jo notiek laika mērīšana, kādā datumā un cikos izdarīts pārkāpums, kuri ir vienīgie pierādījumi par iespējamā pārkāpuma datumu un laiku. </w:t>
      </w:r>
    </w:p>
    <w:p w:rsidR="00517801" w:rsidRDefault="00517801" w:rsidP="00831A82">
      <w:pPr>
        <w:pStyle w:val="ListParagraph"/>
        <w:spacing w:line="360" w:lineRule="auto"/>
        <w:rPr>
          <w:b/>
          <w:sz w:val="26"/>
          <w:szCs w:val="26"/>
        </w:rPr>
      </w:pPr>
    </w:p>
    <w:p w:rsidR="00517801" w:rsidRPr="00517801" w:rsidRDefault="00517801" w:rsidP="00831A82">
      <w:pPr>
        <w:numPr>
          <w:ilvl w:val="0"/>
          <w:numId w:val="13"/>
        </w:numPr>
        <w:spacing w:line="360" w:lineRule="auto"/>
        <w:jc w:val="both"/>
        <w:rPr>
          <w:sz w:val="26"/>
          <w:szCs w:val="26"/>
        </w:rPr>
      </w:pPr>
      <w:r w:rsidRPr="00D87F8F">
        <w:rPr>
          <w:sz w:val="26"/>
          <w:szCs w:val="26"/>
        </w:rPr>
        <w:t>Saskaņā ar interneta vārdnīcu tezaurs.lv</w:t>
      </w:r>
      <w:r w:rsidRPr="00D87F8F">
        <w:rPr>
          <w:rStyle w:val="FootnoteReference"/>
          <w:sz w:val="26"/>
          <w:szCs w:val="26"/>
        </w:rPr>
        <w:footnoteReference w:id="1"/>
      </w:r>
      <w:r w:rsidRPr="00D87F8F">
        <w:rPr>
          <w:sz w:val="26"/>
          <w:szCs w:val="26"/>
        </w:rPr>
        <w:t xml:space="preserve"> laiks ir </w:t>
      </w:r>
      <w:r w:rsidRPr="00D87F8F">
        <w:rPr>
          <w:i/>
          <w:sz w:val="26"/>
          <w:szCs w:val="26"/>
        </w:rPr>
        <w:t>“</w:t>
      </w:r>
      <w:r w:rsidRPr="00D87F8F">
        <w:rPr>
          <w:i/>
          <w:sz w:val="26"/>
          <w:szCs w:val="26"/>
          <w:shd w:val="clear" w:color="auto" w:fill="FFFFFF"/>
        </w:rPr>
        <w:t>Viens no galvenajiem fizikas jēdzieniem (lielumiem), ar kuru apraksta notikumu (procesu) ilgstību un secību.”</w:t>
      </w:r>
      <w:r w:rsidRPr="00D87F8F">
        <w:rPr>
          <w:sz w:val="26"/>
          <w:szCs w:val="26"/>
          <w:shd w:val="clear" w:color="auto" w:fill="FFFFFF"/>
        </w:rPr>
        <w:t xml:space="preserve">, pareizs laiks ir </w:t>
      </w:r>
      <w:r w:rsidRPr="00D87F8F">
        <w:rPr>
          <w:i/>
          <w:sz w:val="26"/>
          <w:szCs w:val="26"/>
          <w:shd w:val="clear" w:color="auto" w:fill="FFFFFF"/>
        </w:rPr>
        <w:t>“laiks, ko nosaka pēc astronomiskiem novērojumiem un fiksē ar astronomiskiem vai atomu pulksteņiem.”</w:t>
      </w:r>
      <w:r w:rsidRPr="00D87F8F">
        <w:rPr>
          <w:sz w:val="26"/>
          <w:szCs w:val="26"/>
          <w:shd w:val="clear" w:color="auto" w:fill="FFFFFF"/>
        </w:rPr>
        <w:t xml:space="preserve">, </w:t>
      </w:r>
      <w:r w:rsidR="00505BB7">
        <w:rPr>
          <w:rStyle w:val="svpi"/>
          <w:iCs/>
          <w:sz w:val="26"/>
          <w:szCs w:val="26"/>
          <w:shd w:val="clear" w:color="auto" w:fill="FFFFFF"/>
        </w:rPr>
        <w:t>c</w:t>
      </w:r>
      <w:r w:rsidRPr="00D87F8F">
        <w:rPr>
          <w:rStyle w:val="svpi"/>
          <w:iCs/>
          <w:sz w:val="26"/>
          <w:szCs w:val="26"/>
          <w:shd w:val="clear" w:color="auto" w:fill="FFFFFF"/>
        </w:rPr>
        <w:t>ivilā laika skaitīšana</w:t>
      </w:r>
      <w:r w:rsidRPr="00D87F8F">
        <w:rPr>
          <w:sz w:val="26"/>
          <w:szCs w:val="26"/>
          <w:shd w:val="clear" w:color="auto" w:fill="FFFFFF"/>
        </w:rPr>
        <w:t> ir </w:t>
      </w:r>
      <w:r w:rsidRPr="00D87F8F">
        <w:rPr>
          <w:i/>
          <w:sz w:val="26"/>
          <w:szCs w:val="26"/>
          <w:shd w:val="clear" w:color="auto" w:fill="FFFFFF"/>
        </w:rPr>
        <w:t>“</w:t>
      </w:r>
      <w:r w:rsidRPr="00D87F8F">
        <w:rPr>
          <w:rStyle w:val="svpn"/>
          <w:i/>
          <w:sz w:val="26"/>
          <w:szCs w:val="26"/>
          <w:shd w:val="clear" w:color="auto" w:fill="FFFFFF"/>
        </w:rPr>
        <w:t>stundu skaitīšana diennaktī no 0 līdz 24.”</w:t>
      </w:r>
      <w:r w:rsidRPr="00D87F8F">
        <w:rPr>
          <w:sz w:val="26"/>
          <w:szCs w:val="26"/>
        </w:rPr>
        <w:t xml:space="preserve"> </w:t>
      </w:r>
      <w:r w:rsidRPr="00D87F8F">
        <w:rPr>
          <w:b/>
          <w:sz w:val="26"/>
          <w:szCs w:val="26"/>
        </w:rPr>
        <w:t>Tātad laiks ir mainīga</w:t>
      </w:r>
      <w:r>
        <w:rPr>
          <w:b/>
          <w:sz w:val="26"/>
          <w:szCs w:val="26"/>
        </w:rPr>
        <w:t xml:space="preserve">, </w:t>
      </w:r>
      <w:r w:rsidRPr="00D87F8F">
        <w:rPr>
          <w:b/>
          <w:sz w:val="26"/>
          <w:szCs w:val="26"/>
        </w:rPr>
        <w:t>saskaitāma</w:t>
      </w:r>
      <w:r>
        <w:rPr>
          <w:b/>
          <w:sz w:val="26"/>
          <w:szCs w:val="26"/>
        </w:rPr>
        <w:t xml:space="preserve"> un</w:t>
      </w:r>
      <w:r w:rsidRPr="00D87F8F">
        <w:rPr>
          <w:b/>
          <w:sz w:val="26"/>
          <w:szCs w:val="26"/>
        </w:rPr>
        <w:t xml:space="preserve"> mērāma parādība, ko raksturo dažāda lieluma mērvienības – sekunde, minūte, stunda, diennakts, nedēļa, mēnesis, gads.</w:t>
      </w:r>
      <w:r>
        <w:rPr>
          <w:sz w:val="26"/>
          <w:szCs w:val="26"/>
        </w:rPr>
        <w:t xml:space="preserve"> Tātad ir acīmredzams, ka Iestādes izmantotie tehniskie līdzekļi veic arī mērīšanu un </w:t>
      </w:r>
      <w:r w:rsidRPr="00D87F8F">
        <w:rPr>
          <w:sz w:val="26"/>
          <w:szCs w:val="26"/>
        </w:rPr>
        <w:t xml:space="preserve">pilnīgi nepamatota </w:t>
      </w:r>
      <w:r>
        <w:rPr>
          <w:sz w:val="26"/>
          <w:szCs w:val="26"/>
        </w:rPr>
        <w:t xml:space="preserve">un neloģiska </w:t>
      </w:r>
      <w:r w:rsidRPr="00D87F8F">
        <w:rPr>
          <w:sz w:val="26"/>
          <w:szCs w:val="26"/>
        </w:rPr>
        <w:t xml:space="preserve">ir Iestādes </w:t>
      </w:r>
      <w:r>
        <w:rPr>
          <w:sz w:val="26"/>
          <w:szCs w:val="26"/>
        </w:rPr>
        <w:t>nostāja</w:t>
      </w:r>
      <w:r w:rsidRPr="00D87F8F">
        <w:rPr>
          <w:sz w:val="26"/>
          <w:szCs w:val="26"/>
        </w:rPr>
        <w:t>, ka nekāda mērīšanas funkcija netiek veikta. Šie dati ir izšķirīgi svarīgi, lai izlemtu jautājumu, vai vispār attiecīgajā datumā un laikā ir bijis notikums.</w:t>
      </w:r>
    </w:p>
    <w:p w:rsidR="00517801" w:rsidRDefault="00517801" w:rsidP="00831A82">
      <w:pPr>
        <w:pStyle w:val="ListParagraph"/>
        <w:spacing w:line="360" w:lineRule="auto"/>
        <w:rPr>
          <w:b/>
          <w:sz w:val="26"/>
          <w:szCs w:val="26"/>
        </w:rPr>
      </w:pPr>
    </w:p>
    <w:p w:rsidR="00566810" w:rsidRPr="00A112B1" w:rsidRDefault="00440547" w:rsidP="00831A82">
      <w:pPr>
        <w:numPr>
          <w:ilvl w:val="0"/>
          <w:numId w:val="13"/>
        </w:numPr>
        <w:spacing w:line="360" w:lineRule="auto"/>
        <w:jc w:val="both"/>
        <w:rPr>
          <w:sz w:val="26"/>
          <w:szCs w:val="26"/>
        </w:rPr>
      </w:pPr>
      <w:r>
        <w:rPr>
          <w:b/>
          <w:sz w:val="26"/>
          <w:szCs w:val="26"/>
        </w:rPr>
        <w:t>Treškārt</w:t>
      </w:r>
      <w:r w:rsidR="00566810" w:rsidRPr="00A112B1">
        <w:rPr>
          <w:sz w:val="26"/>
          <w:szCs w:val="26"/>
        </w:rPr>
        <w:t xml:space="preserve">, šīs tiesību normas neparedz jebkādas atrunas par to, kuriem tehniskiem līdzekļiem ir nepieciešama un kuriem nav nepieciešama verificēšana. </w:t>
      </w:r>
      <w:r w:rsidR="00566810" w:rsidRPr="00A112B1">
        <w:rPr>
          <w:b/>
          <w:sz w:val="26"/>
          <w:szCs w:val="26"/>
        </w:rPr>
        <w:t xml:space="preserve">Tātad likumdevējs ir jau veicis lietderības apsvērumus, </w:t>
      </w:r>
      <w:r w:rsidR="000671E1" w:rsidRPr="00440547">
        <w:rPr>
          <w:b/>
          <w:sz w:val="26"/>
          <w:szCs w:val="26"/>
          <w:u w:val="single"/>
        </w:rPr>
        <w:t>imperatīvi</w:t>
      </w:r>
      <w:r w:rsidR="000671E1">
        <w:rPr>
          <w:b/>
          <w:sz w:val="26"/>
          <w:szCs w:val="26"/>
        </w:rPr>
        <w:t xml:space="preserve"> </w:t>
      </w:r>
      <w:r w:rsidR="00566810" w:rsidRPr="00A112B1">
        <w:rPr>
          <w:b/>
          <w:sz w:val="26"/>
          <w:szCs w:val="26"/>
        </w:rPr>
        <w:t>nosakot, ka visiem tehniskiem līdzekļiem, kas paredzēti pārkāpumu fiksēšanai, neapturot transport</w:t>
      </w:r>
      <w:r w:rsidR="00566810">
        <w:rPr>
          <w:b/>
          <w:sz w:val="26"/>
          <w:szCs w:val="26"/>
        </w:rPr>
        <w:t xml:space="preserve">līdzekli, lai arī kādi </w:t>
      </w:r>
      <w:r w:rsidR="00566810" w:rsidRPr="00A112B1">
        <w:rPr>
          <w:b/>
          <w:sz w:val="26"/>
          <w:szCs w:val="26"/>
        </w:rPr>
        <w:t>būtu to vai to sistēmas darbības principi</w:t>
      </w:r>
      <w:r w:rsidR="00566810">
        <w:rPr>
          <w:b/>
          <w:sz w:val="26"/>
          <w:szCs w:val="26"/>
        </w:rPr>
        <w:t>,</w:t>
      </w:r>
      <w:r w:rsidR="00566810" w:rsidRPr="00A112B1">
        <w:rPr>
          <w:b/>
          <w:sz w:val="26"/>
          <w:szCs w:val="26"/>
        </w:rPr>
        <w:t xml:space="preserve"> bez izņēmumiem ik gadu ir jāveic ver</w:t>
      </w:r>
      <w:r w:rsidR="00566810">
        <w:rPr>
          <w:b/>
          <w:sz w:val="26"/>
          <w:szCs w:val="26"/>
        </w:rPr>
        <w:t>i</w:t>
      </w:r>
      <w:r w:rsidR="00566810" w:rsidRPr="00A112B1">
        <w:rPr>
          <w:b/>
          <w:sz w:val="26"/>
          <w:szCs w:val="26"/>
        </w:rPr>
        <w:t xml:space="preserve">ficēšana. </w:t>
      </w:r>
      <w:r w:rsidR="00566810" w:rsidRPr="00A112B1">
        <w:rPr>
          <w:sz w:val="26"/>
          <w:szCs w:val="26"/>
        </w:rPr>
        <w:t>Pārvērtēt verificēšanas nepieciešamību, lietderīgumu, attiecināmību v.tml. nav Iestādes vai tiesas kompetencē.</w:t>
      </w:r>
    </w:p>
    <w:p w:rsidR="00566810" w:rsidRPr="00A112B1" w:rsidRDefault="00566810" w:rsidP="00831A82">
      <w:pPr>
        <w:pStyle w:val="ListParagraph"/>
        <w:spacing w:line="360" w:lineRule="auto"/>
        <w:rPr>
          <w:sz w:val="26"/>
          <w:szCs w:val="26"/>
        </w:rPr>
      </w:pPr>
    </w:p>
    <w:p w:rsidR="00566810" w:rsidRPr="00A112B1" w:rsidRDefault="00566810" w:rsidP="00831A82">
      <w:pPr>
        <w:numPr>
          <w:ilvl w:val="0"/>
          <w:numId w:val="13"/>
        </w:numPr>
        <w:spacing w:line="360" w:lineRule="auto"/>
        <w:jc w:val="both"/>
        <w:rPr>
          <w:sz w:val="26"/>
          <w:szCs w:val="26"/>
        </w:rPr>
      </w:pPr>
      <w:r w:rsidRPr="00A112B1">
        <w:rPr>
          <w:b/>
          <w:sz w:val="26"/>
          <w:szCs w:val="26"/>
        </w:rPr>
        <w:t xml:space="preserve">Turpretī </w:t>
      </w:r>
      <w:r w:rsidR="00440547">
        <w:rPr>
          <w:b/>
          <w:sz w:val="26"/>
          <w:szCs w:val="26"/>
        </w:rPr>
        <w:t xml:space="preserve">Iestādes izmantotajiem tehniskajiem līdzekļiem, kas ģenerē fotofiksācijas, </w:t>
      </w:r>
      <w:r w:rsidRPr="00A112B1">
        <w:rPr>
          <w:b/>
          <w:sz w:val="26"/>
          <w:szCs w:val="26"/>
        </w:rPr>
        <w:t>verifikācija</w:t>
      </w:r>
      <w:r w:rsidR="00440547">
        <w:rPr>
          <w:b/>
          <w:sz w:val="26"/>
          <w:szCs w:val="26"/>
        </w:rPr>
        <w:t xml:space="preserve"> nekad nav veikta</w:t>
      </w:r>
      <w:r w:rsidRPr="00A112B1">
        <w:rPr>
          <w:b/>
          <w:sz w:val="26"/>
          <w:szCs w:val="26"/>
        </w:rPr>
        <w:t>.</w:t>
      </w:r>
      <w:r w:rsidRPr="00A112B1">
        <w:rPr>
          <w:sz w:val="26"/>
          <w:szCs w:val="26"/>
        </w:rPr>
        <w:t xml:space="preserve"> Šis ir būtisks trūkums </w:t>
      </w:r>
      <w:r w:rsidRPr="00A112B1">
        <w:rPr>
          <w:sz w:val="26"/>
          <w:szCs w:val="26"/>
        </w:rPr>
        <w:lastRenderedPageBreak/>
        <w:t xml:space="preserve">pierādījumu kopumā, jo </w:t>
      </w:r>
      <w:r w:rsidR="00486706" w:rsidRPr="001E0E9C">
        <w:rPr>
          <w:b/>
          <w:sz w:val="26"/>
          <w:szCs w:val="26"/>
        </w:rPr>
        <w:t xml:space="preserve">neviens nav pārliecinājies par </w:t>
      </w:r>
      <w:r w:rsidR="00153959" w:rsidRPr="001E0E9C">
        <w:rPr>
          <w:b/>
          <w:sz w:val="26"/>
          <w:szCs w:val="26"/>
        </w:rPr>
        <w:t>fotofiksācijās norādīto laika datu preciz</w:t>
      </w:r>
      <w:r w:rsidR="00261A5D" w:rsidRPr="001E0E9C">
        <w:rPr>
          <w:b/>
          <w:sz w:val="26"/>
          <w:szCs w:val="26"/>
        </w:rPr>
        <w:t>i</w:t>
      </w:r>
      <w:r w:rsidR="00153959" w:rsidRPr="001E0E9C">
        <w:rPr>
          <w:b/>
          <w:sz w:val="26"/>
          <w:szCs w:val="26"/>
        </w:rPr>
        <w:t>tāti</w:t>
      </w:r>
      <w:r w:rsidRPr="00A112B1">
        <w:rPr>
          <w:sz w:val="26"/>
          <w:szCs w:val="26"/>
        </w:rPr>
        <w:t>,</w:t>
      </w:r>
      <w:r w:rsidR="00153959">
        <w:rPr>
          <w:sz w:val="26"/>
          <w:szCs w:val="26"/>
        </w:rPr>
        <w:t xml:space="preserve"> kas</w:t>
      </w:r>
      <w:r w:rsidRPr="00A112B1">
        <w:rPr>
          <w:sz w:val="26"/>
          <w:szCs w:val="26"/>
        </w:rPr>
        <w:t xml:space="preserve"> ir vienīgais pierādījums pārkā</w:t>
      </w:r>
      <w:r w:rsidR="00261A5D">
        <w:rPr>
          <w:sz w:val="26"/>
          <w:szCs w:val="26"/>
        </w:rPr>
        <w:t>puma sastāva objektīvajai pusei –</w:t>
      </w:r>
      <w:r w:rsidRPr="00A112B1">
        <w:rPr>
          <w:sz w:val="26"/>
          <w:szCs w:val="26"/>
        </w:rPr>
        <w:t xml:space="preserve"> ka </w:t>
      </w:r>
      <w:r w:rsidR="00D019F2">
        <w:rPr>
          <w:sz w:val="26"/>
          <w:szCs w:val="26"/>
        </w:rPr>
        <w:t>protokolā norādītais transportlīdzeklis</w:t>
      </w:r>
      <w:r w:rsidRPr="00A112B1">
        <w:rPr>
          <w:sz w:val="26"/>
          <w:szCs w:val="26"/>
        </w:rPr>
        <w:t xml:space="preserve"> tieši </w:t>
      </w:r>
      <w:r>
        <w:rPr>
          <w:sz w:val="26"/>
          <w:szCs w:val="26"/>
        </w:rPr>
        <w:t xml:space="preserve">konkrētajā datumā un </w:t>
      </w:r>
      <w:r w:rsidRPr="00A112B1">
        <w:rPr>
          <w:sz w:val="26"/>
          <w:szCs w:val="26"/>
        </w:rPr>
        <w:t>laik</w:t>
      </w:r>
      <w:r>
        <w:rPr>
          <w:sz w:val="26"/>
          <w:szCs w:val="26"/>
        </w:rPr>
        <w:t>ā</w:t>
      </w:r>
      <w:r w:rsidR="00D019F2">
        <w:rPr>
          <w:sz w:val="26"/>
          <w:szCs w:val="26"/>
        </w:rPr>
        <w:t xml:space="preserve"> ir iebraucis Jūrmalas īpašā režīma zonā</w:t>
      </w:r>
      <w:r w:rsidRPr="00A112B1">
        <w:rPr>
          <w:sz w:val="26"/>
          <w:szCs w:val="26"/>
        </w:rPr>
        <w:t>.</w:t>
      </w:r>
    </w:p>
    <w:p w:rsidR="00566810" w:rsidRPr="00A112B1" w:rsidRDefault="00566810" w:rsidP="00831A82">
      <w:pPr>
        <w:pStyle w:val="ListParagraph"/>
        <w:spacing w:line="360" w:lineRule="auto"/>
        <w:rPr>
          <w:sz w:val="26"/>
          <w:szCs w:val="26"/>
        </w:rPr>
      </w:pPr>
    </w:p>
    <w:p w:rsidR="00566810" w:rsidRPr="00A112B1" w:rsidRDefault="00566810" w:rsidP="00831A82">
      <w:pPr>
        <w:numPr>
          <w:ilvl w:val="0"/>
          <w:numId w:val="13"/>
        </w:numPr>
        <w:spacing w:line="360" w:lineRule="auto"/>
        <w:jc w:val="both"/>
        <w:rPr>
          <w:sz w:val="26"/>
          <w:szCs w:val="26"/>
        </w:rPr>
      </w:pPr>
      <w:r w:rsidRPr="00A112B1">
        <w:rPr>
          <w:sz w:val="26"/>
          <w:szCs w:val="26"/>
        </w:rPr>
        <w:t xml:space="preserve">Iepriekš minētais nozīmē, ka </w:t>
      </w:r>
      <w:r w:rsidR="00D019F2">
        <w:rPr>
          <w:sz w:val="26"/>
          <w:szCs w:val="26"/>
        </w:rPr>
        <w:t xml:space="preserve">indivīdu </w:t>
      </w:r>
      <w:r w:rsidRPr="00A112B1">
        <w:rPr>
          <w:sz w:val="26"/>
          <w:szCs w:val="26"/>
        </w:rPr>
        <w:t>inkriminējošie pierādījumi - fotofiksācijas – ir iegūtas pretēji L</w:t>
      </w:r>
      <w:r w:rsidR="00D019F2">
        <w:rPr>
          <w:sz w:val="26"/>
          <w:szCs w:val="26"/>
        </w:rPr>
        <w:t>atvijas Administratīvo pārkāpumu kodeksa (turpmāk – LAPK)</w:t>
      </w:r>
      <w:r w:rsidRPr="00A112B1">
        <w:rPr>
          <w:sz w:val="26"/>
          <w:szCs w:val="26"/>
        </w:rPr>
        <w:t xml:space="preserve"> 243.panta pirmajai un piektajai daļai. Tas nozīmē, ka šie pierādījumi nav pieļaujami, kā dēļ iztrūkst izšķiroši pierādījumi, lai piemērotu sodu.</w:t>
      </w:r>
    </w:p>
    <w:p w:rsidR="00566810" w:rsidRPr="00A112B1" w:rsidRDefault="00566810" w:rsidP="00831A82">
      <w:pPr>
        <w:pStyle w:val="ListParagraph"/>
        <w:spacing w:line="360" w:lineRule="auto"/>
        <w:rPr>
          <w:sz w:val="26"/>
          <w:szCs w:val="26"/>
        </w:rPr>
      </w:pPr>
    </w:p>
    <w:p w:rsidR="00566810" w:rsidRPr="00A112B1" w:rsidRDefault="00566810" w:rsidP="00831A82">
      <w:pPr>
        <w:numPr>
          <w:ilvl w:val="0"/>
          <w:numId w:val="13"/>
        </w:numPr>
        <w:spacing w:line="360" w:lineRule="auto"/>
        <w:jc w:val="both"/>
        <w:rPr>
          <w:sz w:val="26"/>
          <w:szCs w:val="26"/>
        </w:rPr>
      </w:pPr>
      <w:r w:rsidRPr="00A112B1">
        <w:rPr>
          <w:b/>
          <w:bCs/>
          <w:iCs/>
          <w:sz w:val="26"/>
          <w:szCs w:val="26"/>
        </w:rPr>
        <w:t>Arī Senāts verifikācijas jautājumiem pievērš būtisku nozīmi.</w:t>
      </w:r>
      <w:r w:rsidRPr="00A112B1">
        <w:rPr>
          <w:bCs/>
          <w:iCs/>
          <w:sz w:val="26"/>
          <w:szCs w:val="26"/>
        </w:rPr>
        <w:t xml:space="preserve"> Kādā līdzīgā lietā LR AT Senāta Administratīvo lietu departaments ar 2007.gada 31.augusta spriedumu SKA-355/2007 atcēla apgabaltiesas spriedumu, jo tā nebija izvērtējusi alkometra rezultātu pieļaujamību. Senāts 8.4.punktā norāda:</w:t>
      </w:r>
    </w:p>
    <w:p w:rsidR="00566810" w:rsidRPr="00A112B1" w:rsidRDefault="00566810" w:rsidP="00831A82">
      <w:pPr>
        <w:pStyle w:val="Apaksnumeracija1"/>
        <w:numPr>
          <w:ilvl w:val="0"/>
          <w:numId w:val="0"/>
        </w:numPr>
        <w:tabs>
          <w:tab w:val="left" w:pos="-2410"/>
        </w:tabs>
        <w:rPr>
          <w:b/>
          <w:i/>
          <w:sz w:val="26"/>
          <w:szCs w:val="26"/>
        </w:rPr>
      </w:pPr>
      <w:r w:rsidRPr="00A112B1">
        <w:rPr>
          <w:b/>
          <w:i/>
          <w:sz w:val="26"/>
          <w:szCs w:val="26"/>
        </w:rPr>
        <w:tab/>
        <w:t>[..] Mērījumu pareizība ir būtiska gan iespējamam pārkāpējam (ar to tiek pierādīta viņa vaina pārkāpumā), gan sabiedrībai, kura ir ieinteresēta, lai ceļu satiksmes kontrolē tiktu pareizi noskaidroti fakti, tai skaitā, braukšanas ātrums, alkohola reibuma pakāpe, lai arī citi ceļu satiksmes dalībnieki tiktu pasargāti no pārkāpumiem. [..] Tikai tad, ja mērījums ir veikts atbilstoši šīm prasībām, tā rādījumus var uzskatīt par pietiekami ticamiem konkrēta fakta konstatēšanā. Tiesai šajā ziņā nav jāizdara apsvērumi likumdevēja vietā un jāizdara secinājumi par ticamību.</w:t>
      </w:r>
    </w:p>
    <w:p w:rsidR="00566810" w:rsidRPr="00A112B1" w:rsidRDefault="00566810" w:rsidP="00831A82">
      <w:pPr>
        <w:pStyle w:val="ListParagraph"/>
        <w:spacing w:line="360" w:lineRule="auto"/>
        <w:ind w:left="0" w:firstLine="567"/>
        <w:jc w:val="both"/>
        <w:rPr>
          <w:i/>
          <w:sz w:val="26"/>
          <w:szCs w:val="26"/>
        </w:rPr>
      </w:pPr>
      <w:r w:rsidRPr="00A112B1">
        <w:rPr>
          <w:i/>
          <w:sz w:val="26"/>
          <w:szCs w:val="26"/>
        </w:rPr>
        <w:t>Līdz ar to, ja konkrētais alkometra verifikācijai noteiktais termiņš ir ticis pārsniegts un alkometrs atzīstams par neverificētu, tad tā mērījuma ticamības jautājums neietilpst tiesas vērtējumā, bet būtu jāizdara secinājums, ka mērījumu fiksējošs pierādījums nav pieļaujams.[..]”.</w:t>
      </w:r>
    </w:p>
    <w:p w:rsidR="001A4C05" w:rsidRDefault="001A4C05" w:rsidP="00831A82">
      <w:pPr>
        <w:pStyle w:val="ListParagraph"/>
        <w:spacing w:line="360" w:lineRule="auto"/>
        <w:rPr>
          <w:sz w:val="26"/>
          <w:szCs w:val="26"/>
        </w:rPr>
      </w:pPr>
    </w:p>
    <w:p w:rsidR="0024559B" w:rsidRPr="001539A1" w:rsidRDefault="0024559B" w:rsidP="00831A82">
      <w:pPr>
        <w:spacing w:line="360" w:lineRule="auto"/>
        <w:jc w:val="both"/>
        <w:rPr>
          <w:b/>
          <w:sz w:val="26"/>
          <w:szCs w:val="26"/>
        </w:rPr>
      </w:pPr>
      <w:r w:rsidRPr="001539A1">
        <w:rPr>
          <w:b/>
          <w:sz w:val="26"/>
          <w:szCs w:val="26"/>
        </w:rPr>
        <w:t xml:space="preserve">Ņemot vērā iepriekš minēto un saskaņā ar LAPK 239.panta 1.punktu un 279.pantu, </w:t>
      </w:r>
    </w:p>
    <w:p w:rsidR="0024559B" w:rsidRPr="001539A1" w:rsidRDefault="0024559B" w:rsidP="00831A82">
      <w:pPr>
        <w:spacing w:line="360" w:lineRule="auto"/>
        <w:jc w:val="center"/>
        <w:rPr>
          <w:b/>
          <w:sz w:val="26"/>
          <w:szCs w:val="26"/>
        </w:rPr>
      </w:pPr>
      <w:r>
        <w:rPr>
          <w:b/>
          <w:sz w:val="26"/>
          <w:szCs w:val="26"/>
        </w:rPr>
        <w:t>lūdzu</w:t>
      </w:r>
      <w:r w:rsidRPr="001539A1">
        <w:rPr>
          <w:b/>
          <w:sz w:val="26"/>
          <w:szCs w:val="26"/>
        </w:rPr>
        <w:t>:</w:t>
      </w:r>
    </w:p>
    <w:p w:rsidR="0024559B" w:rsidRPr="00E20CC5" w:rsidRDefault="0024559B" w:rsidP="00831A82">
      <w:pPr>
        <w:spacing w:line="360" w:lineRule="auto"/>
        <w:jc w:val="both"/>
        <w:rPr>
          <w:sz w:val="26"/>
          <w:szCs w:val="26"/>
        </w:rPr>
      </w:pPr>
      <w:r w:rsidRPr="001C6C40">
        <w:rPr>
          <w:sz w:val="26"/>
          <w:szCs w:val="26"/>
        </w:rPr>
        <w:lastRenderedPageBreak/>
        <w:t xml:space="preserve">atcelt pilnībā </w:t>
      </w:r>
      <w:r>
        <w:rPr>
          <w:sz w:val="26"/>
          <w:szCs w:val="26"/>
        </w:rPr>
        <w:t>Jūrmalas pilsētas p</w:t>
      </w:r>
      <w:r w:rsidRPr="001C6C40">
        <w:rPr>
          <w:sz w:val="26"/>
          <w:szCs w:val="26"/>
        </w:rPr>
        <w:t xml:space="preserve">ašvaldības policijas </w:t>
      </w:r>
      <w:r>
        <w:rPr>
          <w:sz w:val="26"/>
          <w:szCs w:val="26"/>
        </w:rPr>
        <w:t>2018</w:t>
      </w:r>
      <w:r w:rsidRPr="001C6C40">
        <w:rPr>
          <w:sz w:val="26"/>
          <w:szCs w:val="26"/>
        </w:rPr>
        <w:t>.</w:t>
      </w:r>
      <w:r>
        <w:rPr>
          <w:sz w:val="26"/>
          <w:szCs w:val="26"/>
        </w:rPr>
        <w:t>gada 11.maija</w:t>
      </w:r>
      <w:r w:rsidRPr="001C6C40">
        <w:rPr>
          <w:sz w:val="26"/>
          <w:szCs w:val="26"/>
        </w:rPr>
        <w:t xml:space="preserve"> adm</w:t>
      </w:r>
      <w:r>
        <w:rPr>
          <w:sz w:val="26"/>
          <w:szCs w:val="26"/>
        </w:rPr>
        <w:t>inistratīvā pārkāpuma protokolu</w:t>
      </w:r>
      <w:r w:rsidRPr="001C6C40">
        <w:rPr>
          <w:sz w:val="26"/>
          <w:szCs w:val="26"/>
        </w:rPr>
        <w:t xml:space="preserve"> ZZ Nr.</w:t>
      </w:r>
      <w:r>
        <w:rPr>
          <w:sz w:val="26"/>
          <w:szCs w:val="26"/>
        </w:rPr>
        <w:t>....</w:t>
      </w:r>
      <w:r w:rsidRPr="00E20CC5">
        <w:rPr>
          <w:sz w:val="26"/>
          <w:szCs w:val="26"/>
        </w:rPr>
        <w:t xml:space="preserve"> un izbeigt lietu</w:t>
      </w:r>
      <w:r>
        <w:rPr>
          <w:sz w:val="26"/>
          <w:szCs w:val="26"/>
        </w:rPr>
        <w:t>.</w:t>
      </w:r>
    </w:p>
    <w:p w:rsidR="0024559B" w:rsidRPr="00E20CC5" w:rsidRDefault="0024559B" w:rsidP="00831A82">
      <w:pPr>
        <w:spacing w:line="360" w:lineRule="auto"/>
        <w:jc w:val="both"/>
        <w:rPr>
          <w:sz w:val="26"/>
          <w:szCs w:val="26"/>
        </w:rPr>
      </w:pPr>
    </w:p>
    <w:p w:rsidR="0024559B" w:rsidRPr="00E20CC5" w:rsidRDefault="0024559B" w:rsidP="00831A82">
      <w:pPr>
        <w:spacing w:line="360" w:lineRule="auto"/>
        <w:jc w:val="both"/>
        <w:rPr>
          <w:sz w:val="26"/>
          <w:szCs w:val="26"/>
        </w:rPr>
      </w:pPr>
      <w:r w:rsidRPr="00E20CC5">
        <w:rPr>
          <w:sz w:val="26"/>
          <w:szCs w:val="26"/>
        </w:rPr>
        <w:t>Ar cieņu:_______________/</w:t>
      </w:r>
      <w:r>
        <w:rPr>
          <w:sz w:val="26"/>
          <w:szCs w:val="26"/>
        </w:rPr>
        <w:t>V.Uzvārds</w:t>
      </w:r>
      <w:r w:rsidRPr="00E20CC5">
        <w:rPr>
          <w:sz w:val="26"/>
          <w:szCs w:val="26"/>
        </w:rPr>
        <w:t>/</w:t>
      </w:r>
    </w:p>
    <w:p w:rsidR="00796934" w:rsidRDefault="00796934" w:rsidP="002A44A0">
      <w:pPr>
        <w:spacing w:line="360" w:lineRule="auto"/>
        <w:jc w:val="both"/>
        <w:rPr>
          <w:sz w:val="26"/>
          <w:szCs w:val="26"/>
        </w:rPr>
      </w:pPr>
    </w:p>
    <w:p w:rsidR="00796934" w:rsidRPr="00722C7D" w:rsidRDefault="00796934" w:rsidP="002A44A0">
      <w:pPr>
        <w:spacing w:line="360" w:lineRule="auto"/>
        <w:jc w:val="both"/>
        <w:rPr>
          <w:sz w:val="26"/>
          <w:szCs w:val="26"/>
        </w:rPr>
      </w:pPr>
    </w:p>
    <w:sectPr w:rsidR="00796934" w:rsidRPr="00722C7D" w:rsidSect="00F44C15">
      <w:headerReference w:type="default" r:id="rId9"/>
      <w:footerReference w:type="default" r:id="rId10"/>
      <w:pgSz w:w="12240" w:h="15840" w:code="1"/>
      <w:pgMar w:top="1134" w:right="170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E4" w:rsidRDefault="00D03EE4">
      <w:r>
        <w:separator/>
      </w:r>
    </w:p>
  </w:endnote>
  <w:endnote w:type="continuationSeparator" w:id="0">
    <w:p w:rsidR="00D03EE4" w:rsidRDefault="00D03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2A" w:rsidRPr="003745D9" w:rsidRDefault="00044B45" w:rsidP="003745D9">
    <w:pPr>
      <w:pStyle w:val="Footer"/>
    </w:pPr>
    <w:r>
      <w:fldChar w:fldCharType="begin"/>
    </w:r>
    <w:r w:rsidR="003B492A">
      <w:instrText xml:space="preserve"> PAGE   \* MERGEFORMAT </w:instrText>
    </w:r>
    <w:r>
      <w:fldChar w:fldCharType="separate"/>
    </w:r>
    <w:r w:rsidR="001E0E9C">
      <w:rPr>
        <w:noProof/>
      </w:rPr>
      <w:t>3</w:t>
    </w:r>
    <w:r>
      <w:fldChar w:fldCharType="end"/>
    </w:r>
  </w:p>
  <w:p w:rsidR="003B492A" w:rsidRDefault="003B492A" w:rsidP="00374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E4" w:rsidRDefault="00D03EE4">
      <w:r>
        <w:separator/>
      </w:r>
    </w:p>
  </w:footnote>
  <w:footnote w:type="continuationSeparator" w:id="0">
    <w:p w:rsidR="00D03EE4" w:rsidRDefault="00D03EE4">
      <w:r>
        <w:continuationSeparator/>
      </w:r>
    </w:p>
  </w:footnote>
  <w:footnote w:id="1">
    <w:p w:rsidR="00517801" w:rsidRPr="00D87F8F" w:rsidRDefault="00517801" w:rsidP="00517801">
      <w:pPr>
        <w:pStyle w:val="FootnoteText"/>
      </w:pPr>
      <w:r>
        <w:rPr>
          <w:rStyle w:val="FootnoteReference"/>
        </w:rPr>
        <w:footnoteRef/>
      </w:r>
      <w:r>
        <w:t xml:space="preserve"> </w:t>
      </w:r>
      <w:r w:rsidRPr="00D87F8F">
        <w:t>http://www.tezaurs.lv/#/sv/laiks/1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C1" w:rsidRPr="002E4EC2" w:rsidRDefault="005C56B0" w:rsidP="00993873">
    <w:pPr>
      <w:pStyle w:val="Header"/>
      <w:pBdr>
        <w:bottom w:val="single" w:sz="4" w:space="1" w:color="auto"/>
      </w:pBdr>
      <w:jc w:val="center"/>
      <w:rPr>
        <w:caps/>
        <w:sz w:val="16"/>
        <w:szCs w:val="16"/>
      </w:rPr>
    </w:pPr>
    <w:r>
      <w:rPr>
        <w:caps/>
        <w:sz w:val="16"/>
        <w:szCs w:val="16"/>
      </w:rPr>
      <w:t>sūdzība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7984"/>
    <w:multiLevelType w:val="hybridMultilevel"/>
    <w:tmpl w:val="15F8294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135C29"/>
    <w:multiLevelType w:val="multilevel"/>
    <w:tmpl w:val="BC8A8C16"/>
    <w:lvl w:ilvl="0">
      <w:start w:val="1"/>
      <w:numFmt w:val="decimal"/>
      <w:lvlText w:val="[%1]"/>
      <w:lvlJc w:val="left"/>
      <w:pPr>
        <w:tabs>
          <w:tab w:val="num" w:pos="567"/>
        </w:tabs>
        <w:ind w:left="0" w:firstLine="567"/>
      </w:pPr>
      <w:rPr>
        <w:rFonts w:ascii="Times New Roman" w:hAnsi="Times New Roman" w:hint="default"/>
        <w:b/>
        <w:i w:val="0"/>
        <w:color w:val="auto"/>
      </w:rPr>
    </w:lvl>
    <w:lvl w:ilvl="1">
      <w:start w:val="1"/>
      <w:numFmt w:val="decimal"/>
      <w:lvlText w:val="[%1.%2]"/>
      <w:lvlJc w:val="left"/>
      <w:pPr>
        <w:ind w:left="0" w:firstLine="567"/>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131DA4"/>
    <w:multiLevelType w:val="hybridMultilevel"/>
    <w:tmpl w:val="79E6DBF2"/>
    <w:lvl w:ilvl="0" w:tplc="85384256">
      <w:start w:val="1"/>
      <w:numFmt w:val="decimal"/>
      <w:lvlText w:val="%1."/>
      <w:lvlJc w:val="left"/>
      <w:pPr>
        <w:ind w:left="720" w:hanging="360"/>
      </w:pPr>
      <w:rPr>
        <w:rFonts w:ascii="Times New Roman" w:hAnsi="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AE0A66"/>
    <w:multiLevelType w:val="hybridMultilevel"/>
    <w:tmpl w:val="3CDE7E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A64C9"/>
    <w:multiLevelType w:val="hybridMultilevel"/>
    <w:tmpl w:val="8940CD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E708C7"/>
    <w:multiLevelType w:val="multilevel"/>
    <w:tmpl w:val="98CC3320"/>
    <w:styleLink w:val="Style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6A04D7F"/>
    <w:multiLevelType w:val="hybridMultilevel"/>
    <w:tmpl w:val="0A76C100"/>
    <w:lvl w:ilvl="0" w:tplc="FB2213CE">
      <w:start w:val="1"/>
      <w:numFmt w:val="decimal"/>
      <w:lvlText w:val="%1."/>
      <w:lvlJc w:val="left"/>
      <w:pPr>
        <w:ind w:left="2520" w:hanging="360"/>
      </w:pPr>
      <w:rPr>
        <w:rFonts w:hint="default"/>
        <w:color w:val="auto"/>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7">
    <w:nsid w:val="36D55829"/>
    <w:multiLevelType w:val="multilevel"/>
    <w:tmpl w:val="94EEDBD6"/>
    <w:lvl w:ilvl="0">
      <w:start w:val="1"/>
      <w:numFmt w:val="decimal"/>
      <w:lvlText w:val="[%1]"/>
      <w:lvlJc w:val="left"/>
      <w:pPr>
        <w:ind w:left="0" w:firstLine="0"/>
      </w:pPr>
      <w:rPr>
        <w:rFonts w:ascii="Times New Roman" w:hAnsi="Times New Roman" w:hint="default"/>
        <w:color w:val="auto"/>
      </w:rPr>
    </w:lvl>
    <w:lvl w:ilvl="1">
      <w:start w:val="1"/>
      <w:numFmt w:val="decimal"/>
      <w:lvlText w:val="[%1.%2]"/>
      <w:lvlJc w:val="left"/>
      <w:pPr>
        <w:ind w:left="397" w:hanging="3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87364C"/>
    <w:multiLevelType w:val="hybridMultilevel"/>
    <w:tmpl w:val="806C3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213A7F"/>
    <w:multiLevelType w:val="hybridMultilevel"/>
    <w:tmpl w:val="C76E4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5E7008"/>
    <w:multiLevelType w:val="multilevel"/>
    <w:tmpl w:val="98CC3320"/>
    <w:numStyleLink w:val="Style1"/>
  </w:abstractNum>
  <w:abstractNum w:abstractNumId="11">
    <w:nsid w:val="3FD74B72"/>
    <w:multiLevelType w:val="hybridMultilevel"/>
    <w:tmpl w:val="4F8ADCAA"/>
    <w:lvl w:ilvl="0" w:tplc="ED986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74DB4"/>
    <w:multiLevelType w:val="hybridMultilevel"/>
    <w:tmpl w:val="8EC6EA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1365220"/>
    <w:multiLevelType w:val="hybridMultilevel"/>
    <w:tmpl w:val="B62AE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7AF6BCA"/>
    <w:multiLevelType w:val="hybridMultilevel"/>
    <w:tmpl w:val="806C3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7D350AB"/>
    <w:multiLevelType w:val="multilevel"/>
    <w:tmpl w:val="98CC3320"/>
    <w:numStyleLink w:val="Style1"/>
  </w:abstractNum>
  <w:abstractNum w:abstractNumId="16">
    <w:nsid w:val="6F3C326E"/>
    <w:multiLevelType w:val="hybridMultilevel"/>
    <w:tmpl w:val="806C3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0105A7D"/>
    <w:multiLevelType w:val="multilevel"/>
    <w:tmpl w:val="98CC3320"/>
    <w:numStyleLink w:val="Style1"/>
  </w:abstractNum>
  <w:abstractNum w:abstractNumId="18">
    <w:nsid w:val="736661D8"/>
    <w:multiLevelType w:val="hybridMultilevel"/>
    <w:tmpl w:val="FA703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7871E7"/>
    <w:multiLevelType w:val="multilevel"/>
    <w:tmpl w:val="B706FA9C"/>
    <w:lvl w:ilvl="0">
      <w:start w:val="1"/>
      <w:numFmt w:val="decimal"/>
      <w:pStyle w:val="Apaksnumeracija1"/>
      <w:suff w:val="space"/>
      <w:lvlText w:val="%1."/>
      <w:lvlJc w:val="left"/>
      <w:pPr>
        <w:ind w:left="0" w:firstLine="0"/>
      </w:pPr>
    </w:lvl>
    <w:lvl w:ilvl="1">
      <w:start w:val="1"/>
      <w:numFmt w:val="decimal"/>
      <w:pStyle w:val="Apaksnumeracija2"/>
      <w:suff w:val="space"/>
      <w:lvlText w:val="%1.%2."/>
      <w:lvlJc w:val="left"/>
      <w:pPr>
        <w:ind w:left="0" w:firstLine="0"/>
      </w:pPr>
    </w:lvl>
    <w:lvl w:ilvl="2">
      <w:start w:val="1"/>
      <w:numFmt w:val="decimal"/>
      <w:pStyle w:val="Apaksnumeracija3"/>
      <w:lvlText w:val="%1.%2.%3."/>
      <w:lvlJc w:val="left"/>
      <w:pPr>
        <w:tabs>
          <w:tab w:val="num" w:pos="72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7F2A4DD9"/>
    <w:multiLevelType w:val="multilevel"/>
    <w:tmpl w:val="332A29C6"/>
    <w:lvl w:ilvl="0">
      <w:start w:val="1"/>
      <w:numFmt w:val="decimal"/>
      <w:lvlText w:val="[%1]"/>
      <w:lvlJc w:val="left"/>
      <w:pPr>
        <w:ind w:left="0" w:firstLine="0"/>
      </w:pPr>
      <w:rPr>
        <w:rFonts w:ascii="Times New Roman" w:hAnsi="Times New Roman" w:hint="default"/>
        <w:color w:val="auto"/>
      </w:rPr>
    </w:lvl>
    <w:lvl w:ilvl="1">
      <w:start w:val="1"/>
      <w:numFmt w:val="decimal"/>
      <w:lvlText w:val="[%1.%2]"/>
      <w:lvlJc w:val="left"/>
      <w:pPr>
        <w:ind w:left="45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0"/>
  </w:num>
  <w:num w:numId="3">
    <w:abstractNumId w:val="16"/>
  </w:num>
  <w:num w:numId="4">
    <w:abstractNumId w:val="8"/>
  </w:num>
  <w:num w:numId="5">
    <w:abstractNumId w:val="14"/>
  </w:num>
  <w:num w:numId="6">
    <w:abstractNumId w:val="5"/>
  </w:num>
  <w:num w:numId="7">
    <w:abstractNumId w:val="17"/>
  </w:num>
  <w:num w:numId="8">
    <w:abstractNumId w:val="10"/>
  </w:num>
  <w:num w:numId="9">
    <w:abstractNumId w:val="13"/>
  </w:num>
  <w:num w:numId="10">
    <w:abstractNumId w:val="15"/>
  </w:num>
  <w:num w:numId="11">
    <w:abstractNumId w:val="7"/>
  </w:num>
  <w:num w:numId="12">
    <w:abstractNumId w:val="20"/>
  </w:num>
  <w:num w:numId="13">
    <w:abstractNumId w:val="1"/>
  </w:num>
  <w:num w:numId="14">
    <w:abstractNumId w:val="9"/>
  </w:num>
  <w:num w:numId="15">
    <w:abstractNumId w:val="4"/>
  </w:num>
  <w:num w:numId="16">
    <w:abstractNumId w:val="3"/>
  </w:num>
  <w:num w:numId="17">
    <w:abstractNumId w:val="6"/>
  </w:num>
  <w:num w:numId="18">
    <w:abstractNumId w:val="11"/>
  </w:num>
  <w:num w:numId="19">
    <w:abstractNumId w:val="2"/>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968C3"/>
    <w:rsid w:val="000000F5"/>
    <w:rsid w:val="00004D07"/>
    <w:rsid w:val="00010C41"/>
    <w:rsid w:val="00011100"/>
    <w:rsid w:val="00013405"/>
    <w:rsid w:val="00013F46"/>
    <w:rsid w:val="00014548"/>
    <w:rsid w:val="00015102"/>
    <w:rsid w:val="00016AD6"/>
    <w:rsid w:val="000177DA"/>
    <w:rsid w:val="00017F2F"/>
    <w:rsid w:val="000202E2"/>
    <w:rsid w:val="000221A8"/>
    <w:rsid w:val="000225C4"/>
    <w:rsid w:val="0002391B"/>
    <w:rsid w:val="00023C26"/>
    <w:rsid w:val="00023D22"/>
    <w:rsid w:val="00025C06"/>
    <w:rsid w:val="00027100"/>
    <w:rsid w:val="00027B63"/>
    <w:rsid w:val="0003023D"/>
    <w:rsid w:val="00030805"/>
    <w:rsid w:val="00031A01"/>
    <w:rsid w:val="000323BE"/>
    <w:rsid w:val="00034394"/>
    <w:rsid w:val="000364A8"/>
    <w:rsid w:val="0004015B"/>
    <w:rsid w:val="000412A9"/>
    <w:rsid w:val="00044B45"/>
    <w:rsid w:val="0004678D"/>
    <w:rsid w:val="0004799D"/>
    <w:rsid w:val="00052F16"/>
    <w:rsid w:val="00053429"/>
    <w:rsid w:val="00053E81"/>
    <w:rsid w:val="00054A12"/>
    <w:rsid w:val="00054D32"/>
    <w:rsid w:val="00060511"/>
    <w:rsid w:val="000608B3"/>
    <w:rsid w:val="00060F00"/>
    <w:rsid w:val="000611C7"/>
    <w:rsid w:val="00061FAD"/>
    <w:rsid w:val="000620DE"/>
    <w:rsid w:val="0006484E"/>
    <w:rsid w:val="0006568B"/>
    <w:rsid w:val="00066EC8"/>
    <w:rsid w:val="000671E1"/>
    <w:rsid w:val="0007005E"/>
    <w:rsid w:val="00071240"/>
    <w:rsid w:val="00071863"/>
    <w:rsid w:val="00072165"/>
    <w:rsid w:val="00072EB9"/>
    <w:rsid w:val="000737B8"/>
    <w:rsid w:val="000776DA"/>
    <w:rsid w:val="00080138"/>
    <w:rsid w:val="00081292"/>
    <w:rsid w:val="000830FB"/>
    <w:rsid w:val="0008335F"/>
    <w:rsid w:val="00084291"/>
    <w:rsid w:val="00084A43"/>
    <w:rsid w:val="00091BE5"/>
    <w:rsid w:val="000928B9"/>
    <w:rsid w:val="000961CA"/>
    <w:rsid w:val="000A1262"/>
    <w:rsid w:val="000A3C25"/>
    <w:rsid w:val="000A6C9A"/>
    <w:rsid w:val="000B030B"/>
    <w:rsid w:val="000B0CF6"/>
    <w:rsid w:val="000B2AA2"/>
    <w:rsid w:val="000B4463"/>
    <w:rsid w:val="000B4517"/>
    <w:rsid w:val="000B54A2"/>
    <w:rsid w:val="000B54D5"/>
    <w:rsid w:val="000B5D04"/>
    <w:rsid w:val="000B6422"/>
    <w:rsid w:val="000B7966"/>
    <w:rsid w:val="000C1901"/>
    <w:rsid w:val="000C25A0"/>
    <w:rsid w:val="000D4B56"/>
    <w:rsid w:val="000D7E2D"/>
    <w:rsid w:val="000E1D43"/>
    <w:rsid w:val="000E40F4"/>
    <w:rsid w:val="000E4B73"/>
    <w:rsid w:val="000E4CB1"/>
    <w:rsid w:val="000E7872"/>
    <w:rsid w:val="000F1FAB"/>
    <w:rsid w:val="000F2032"/>
    <w:rsid w:val="000F327D"/>
    <w:rsid w:val="000F3797"/>
    <w:rsid w:val="000F5E17"/>
    <w:rsid w:val="000F7718"/>
    <w:rsid w:val="00100F12"/>
    <w:rsid w:val="00102776"/>
    <w:rsid w:val="00102857"/>
    <w:rsid w:val="00104121"/>
    <w:rsid w:val="0010517D"/>
    <w:rsid w:val="00105612"/>
    <w:rsid w:val="00113B6C"/>
    <w:rsid w:val="00114205"/>
    <w:rsid w:val="001174BF"/>
    <w:rsid w:val="001174E0"/>
    <w:rsid w:val="0012072B"/>
    <w:rsid w:val="0012146B"/>
    <w:rsid w:val="001227DE"/>
    <w:rsid w:val="00127384"/>
    <w:rsid w:val="00131665"/>
    <w:rsid w:val="001339CF"/>
    <w:rsid w:val="00133F71"/>
    <w:rsid w:val="00137301"/>
    <w:rsid w:val="00137625"/>
    <w:rsid w:val="0014551D"/>
    <w:rsid w:val="00146593"/>
    <w:rsid w:val="00150546"/>
    <w:rsid w:val="001536F9"/>
    <w:rsid w:val="00153959"/>
    <w:rsid w:val="00153DED"/>
    <w:rsid w:val="00154D6D"/>
    <w:rsid w:val="001604FC"/>
    <w:rsid w:val="00161A0E"/>
    <w:rsid w:val="001623FE"/>
    <w:rsid w:val="00163A50"/>
    <w:rsid w:val="00163D75"/>
    <w:rsid w:val="00164881"/>
    <w:rsid w:val="00173D35"/>
    <w:rsid w:val="001805D7"/>
    <w:rsid w:val="0018101E"/>
    <w:rsid w:val="00184B9F"/>
    <w:rsid w:val="00185A18"/>
    <w:rsid w:val="00187949"/>
    <w:rsid w:val="0019023B"/>
    <w:rsid w:val="00194B5E"/>
    <w:rsid w:val="00195938"/>
    <w:rsid w:val="00197F93"/>
    <w:rsid w:val="001A4C05"/>
    <w:rsid w:val="001A6C40"/>
    <w:rsid w:val="001B1622"/>
    <w:rsid w:val="001B1A3F"/>
    <w:rsid w:val="001B3CD7"/>
    <w:rsid w:val="001B5ABB"/>
    <w:rsid w:val="001B6961"/>
    <w:rsid w:val="001B7543"/>
    <w:rsid w:val="001C14F7"/>
    <w:rsid w:val="001C1C67"/>
    <w:rsid w:val="001C2575"/>
    <w:rsid w:val="001C441D"/>
    <w:rsid w:val="001C53C1"/>
    <w:rsid w:val="001D0418"/>
    <w:rsid w:val="001D274D"/>
    <w:rsid w:val="001D364B"/>
    <w:rsid w:val="001D4E66"/>
    <w:rsid w:val="001D5A16"/>
    <w:rsid w:val="001D7A21"/>
    <w:rsid w:val="001E0E9C"/>
    <w:rsid w:val="001E1675"/>
    <w:rsid w:val="001E2072"/>
    <w:rsid w:val="001E5C4F"/>
    <w:rsid w:val="001F2328"/>
    <w:rsid w:val="001F392E"/>
    <w:rsid w:val="00201574"/>
    <w:rsid w:val="00201C93"/>
    <w:rsid w:val="0020303F"/>
    <w:rsid w:val="00203046"/>
    <w:rsid w:val="00203EDC"/>
    <w:rsid w:val="00205E35"/>
    <w:rsid w:val="00206489"/>
    <w:rsid w:val="00206597"/>
    <w:rsid w:val="0021149A"/>
    <w:rsid w:val="0021695E"/>
    <w:rsid w:val="00221DC8"/>
    <w:rsid w:val="002246BF"/>
    <w:rsid w:val="00226378"/>
    <w:rsid w:val="00226872"/>
    <w:rsid w:val="0022773B"/>
    <w:rsid w:val="00227876"/>
    <w:rsid w:val="00227C9E"/>
    <w:rsid w:val="002311BC"/>
    <w:rsid w:val="002311F3"/>
    <w:rsid w:val="002321BE"/>
    <w:rsid w:val="0023284F"/>
    <w:rsid w:val="00234D3A"/>
    <w:rsid w:val="00235C93"/>
    <w:rsid w:val="00235DA9"/>
    <w:rsid w:val="00237FD3"/>
    <w:rsid w:val="002402B7"/>
    <w:rsid w:val="00241E72"/>
    <w:rsid w:val="002422C4"/>
    <w:rsid w:val="00243C63"/>
    <w:rsid w:val="00243D3D"/>
    <w:rsid w:val="00244224"/>
    <w:rsid w:val="0024549F"/>
    <w:rsid w:val="0024559B"/>
    <w:rsid w:val="00246B35"/>
    <w:rsid w:val="00257539"/>
    <w:rsid w:val="00261A5D"/>
    <w:rsid w:val="00263E40"/>
    <w:rsid w:val="00263EBF"/>
    <w:rsid w:val="00264854"/>
    <w:rsid w:val="00266CBA"/>
    <w:rsid w:val="00273598"/>
    <w:rsid w:val="00275251"/>
    <w:rsid w:val="00275B9B"/>
    <w:rsid w:val="00276997"/>
    <w:rsid w:val="00276E67"/>
    <w:rsid w:val="00277744"/>
    <w:rsid w:val="00277FB6"/>
    <w:rsid w:val="002814D3"/>
    <w:rsid w:val="00281CAB"/>
    <w:rsid w:val="002821BC"/>
    <w:rsid w:val="00283F44"/>
    <w:rsid w:val="00286A8B"/>
    <w:rsid w:val="00286CDC"/>
    <w:rsid w:val="00291492"/>
    <w:rsid w:val="00291602"/>
    <w:rsid w:val="00291ECC"/>
    <w:rsid w:val="00294B10"/>
    <w:rsid w:val="00294EC5"/>
    <w:rsid w:val="0029747B"/>
    <w:rsid w:val="002A1FE7"/>
    <w:rsid w:val="002A319B"/>
    <w:rsid w:val="002A42D0"/>
    <w:rsid w:val="002A44A0"/>
    <w:rsid w:val="002A4578"/>
    <w:rsid w:val="002A560F"/>
    <w:rsid w:val="002B367D"/>
    <w:rsid w:val="002B7C41"/>
    <w:rsid w:val="002C05A6"/>
    <w:rsid w:val="002C0F78"/>
    <w:rsid w:val="002C640F"/>
    <w:rsid w:val="002C64F2"/>
    <w:rsid w:val="002D0DD5"/>
    <w:rsid w:val="002D167E"/>
    <w:rsid w:val="002D2374"/>
    <w:rsid w:val="002D27EA"/>
    <w:rsid w:val="002D3B72"/>
    <w:rsid w:val="002D490B"/>
    <w:rsid w:val="002D65AB"/>
    <w:rsid w:val="002E079A"/>
    <w:rsid w:val="002E1061"/>
    <w:rsid w:val="002E1232"/>
    <w:rsid w:val="002E26A8"/>
    <w:rsid w:val="002E3CD3"/>
    <w:rsid w:val="002E4EC2"/>
    <w:rsid w:val="002F33A8"/>
    <w:rsid w:val="002F40B4"/>
    <w:rsid w:val="002F6B78"/>
    <w:rsid w:val="00301AD9"/>
    <w:rsid w:val="003043E5"/>
    <w:rsid w:val="003052D9"/>
    <w:rsid w:val="00310ECB"/>
    <w:rsid w:val="00314EA7"/>
    <w:rsid w:val="003229E6"/>
    <w:rsid w:val="00324102"/>
    <w:rsid w:val="003256C7"/>
    <w:rsid w:val="00327CFE"/>
    <w:rsid w:val="0033310C"/>
    <w:rsid w:val="00334681"/>
    <w:rsid w:val="00335118"/>
    <w:rsid w:val="00335586"/>
    <w:rsid w:val="003364B4"/>
    <w:rsid w:val="00336F27"/>
    <w:rsid w:val="00337F0C"/>
    <w:rsid w:val="00341BD8"/>
    <w:rsid w:val="00341EC4"/>
    <w:rsid w:val="00344256"/>
    <w:rsid w:val="0034429C"/>
    <w:rsid w:val="0034435A"/>
    <w:rsid w:val="003466A5"/>
    <w:rsid w:val="00350851"/>
    <w:rsid w:val="00350D7F"/>
    <w:rsid w:val="00351A17"/>
    <w:rsid w:val="00351AB4"/>
    <w:rsid w:val="00351D4B"/>
    <w:rsid w:val="00353743"/>
    <w:rsid w:val="0035426B"/>
    <w:rsid w:val="00363CEC"/>
    <w:rsid w:val="00364544"/>
    <w:rsid w:val="00366BDA"/>
    <w:rsid w:val="00370EB0"/>
    <w:rsid w:val="00372DBD"/>
    <w:rsid w:val="00373448"/>
    <w:rsid w:val="0037456F"/>
    <w:rsid w:val="003745D9"/>
    <w:rsid w:val="00375C19"/>
    <w:rsid w:val="00381F30"/>
    <w:rsid w:val="00381F67"/>
    <w:rsid w:val="00383265"/>
    <w:rsid w:val="003837C3"/>
    <w:rsid w:val="00384E3E"/>
    <w:rsid w:val="00385259"/>
    <w:rsid w:val="00386392"/>
    <w:rsid w:val="003866F2"/>
    <w:rsid w:val="003867AE"/>
    <w:rsid w:val="0038793E"/>
    <w:rsid w:val="00387A2B"/>
    <w:rsid w:val="0039364A"/>
    <w:rsid w:val="00394E13"/>
    <w:rsid w:val="00395603"/>
    <w:rsid w:val="00396809"/>
    <w:rsid w:val="003970A0"/>
    <w:rsid w:val="003A004F"/>
    <w:rsid w:val="003A00B2"/>
    <w:rsid w:val="003B2AE5"/>
    <w:rsid w:val="003B492A"/>
    <w:rsid w:val="003B4A67"/>
    <w:rsid w:val="003B5189"/>
    <w:rsid w:val="003B64F8"/>
    <w:rsid w:val="003C0C3E"/>
    <w:rsid w:val="003C0E56"/>
    <w:rsid w:val="003C1080"/>
    <w:rsid w:val="003C49E1"/>
    <w:rsid w:val="003C4DEC"/>
    <w:rsid w:val="003C6A1D"/>
    <w:rsid w:val="003C6EBC"/>
    <w:rsid w:val="003D389A"/>
    <w:rsid w:val="003D4AF8"/>
    <w:rsid w:val="003D653C"/>
    <w:rsid w:val="003D701B"/>
    <w:rsid w:val="003D7C3A"/>
    <w:rsid w:val="003E10ED"/>
    <w:rsid w:val="003E221F"/>
    <w:rsid w:val="003E3409"/>
    <w:rsid w:val="003E3D30"/>
    <w:rsid w:val="003E404A"/>
    <w:rsid w:val="003E61A5"/>
    <w:rsid w:val="003F2118"/>
    <w:rsid w:val="003F7D4A"/>
    <w:rsid w:val="004015B3"/>
    <w:rsid w:val="004018F6"/>
    <w:rsid w:val="0040349A"/>
    <w:rsid w:val="00403887"/>
    <w:rsid w:val="004103D3"/>
    <w:rsid w:val="00415401"/>
    <w:rsid w:val="00416AA9"/>
    <w:rsid w:val="00416CE3"/>
    <w:rsid w:val="00417B5A"/>
    <w:rsid w:val="00420EFE"/>
    <w:rsid w:val="004211E7"/>
    <w:rsid w:val="004216F7"/>
    <w:rsid w:val="0042287A"/>
    <w:rsid w:val="00425975"/>
    <w:rsid w:val="004261AC"/>
    <w:rsid w:val="004304B5"/>
    <w:rsid w:val="00431E93"/>
    <w:rsid w:val="00435036"/>
    <w:rsid w:val="0043656E"/>
    <w:rsid w:val="00440547"/>
    <w:rsid w:val="0044269B"/>
    <w:rsid w:val="00444F8D"/>
    <w:rsid w:val="004465FF"/>
    <w:rsid w:val="00451F79"/>
    <w:rsid w:val="0045434D"/>
    <w:rsid w:val="004640E9"/>
    <w:rsid w:val="00464D20"/>
    <w:rsid w:val="00473D2B"/>
    <w:rsid w:val="00474F2E"/>
    <w:rsid w:val="004753A4"/>
    <w:rsid w:val="004762D5"/>
    <w:rsid w:val="00477E89"/>
    <w:rsid w:val="00477FDD"/>
    <w:rsid w:val="00483977"/>
    <w:rsid w:val="00484677"/>
    <w:rsid w:val="004854DD"/>
    <w:rsid w:val="00485678"/>
    <w:rsid w:val="004858BD"/>
    <w:rsid w:val="00486706"/>
    <w:rsid w:val="004917E1"/>
    <w:rsid w:val="0049236C"/>
    <w:rsid w:val="00493930"/>
    <w:rsid w:val="00495166"/>
    <w:rsid w:val="004967C1"/>
    <w:rsid w:val="00497794"/>
    <w:rsid w:val="004A315B"/>
    <w:rsid w:val="004A4B14"/>
    <w:rsid w:val="004A6DE3"/>
    <w:rsid w:val="004A738D"/>
    <w:rsid w:val="004B08DF"/>
    <w:rsid w:val="004B168F"/>
    <w:rsid w:val="004B2E89"/>
    <w:rsid w:val="004B3647"/>
    <w:rsid w:val="004C32CA"/>
    <w:rsid w:val="004C3E01"/>
    <w:rsid w:val="004C5272"/>
    <w:rsid w:val="004C5EB0"/>
    <w:rsid w:val="004C77D9"/>
    <w:rsid w:val="004D0321"/>
    <w:rsid w:val="004D0876"/>
    <w:rsid w:val="004D0C39"/>
    <w:rsid w:val="004D1E9C"/>
    <w:rsid w:val="004D3466"/>
    <w:rsid w:val="004D4FD7"/>
    <w:rsid w:val="004E1CCD"/>
    <w:rsid w:val="004E2707"/>
    <w:rsid w:val="004E38DF"/>
    <w:rsid w:val="004E3CBD"/>
    <w:rsid w:val="004E6EE5"/>
    <w:rsid w:val="004F4566"/>
    <w:rsid w:val="004F5822"/>
    <w:rsid w:val="004F6A2E"/>
    <w:rsid w:val="004F6EDE"/>
    <w:rsid w:val="005008D3"/>
    <w:rsid w:val="0050129C"/>
    <w:rsid w:val="00505BB7"/>
    <w:rsid w:val="00505DD3"/>
    <w:rsid w:val="0050611A"/>
    <w:rsid w:val="0051010E"/>
    <w:rsid w:val="005122BE"/>
    <w:rsid w:val="00514208"/>
    <w:rsid w:val="00517801"/>
    <w:rsid w:val="0052550D"/>
    <w:rsid w:val="005320EA"/>
    <w:rsid w:val="00532946"/>
    <w:rsid w:val="005359C1"/>
    <w:rsid w:val="005417D5"/>
    <w:rsid w:val="0054565E"/>
    <w:rsid w:val="005510FE"/>
    <w:rsid w:val="005512C0"/>
    <w:rsid w:val="00551B00"/>
    <w:rsid w:val="0055253D"/>
    <w:rsid w:val="00554495"/>
    <w:rsid w:val="0055620A"/>
    <w:rsid w:val="005562D6"/>
    <w:rsid w:val="00560540"/>
    <w:rsid w:val="00563D39"/>
    <w:rsid w:val="00563DF9"/>
    <w:rsid w:val="00566810"/>
    <w:rsid w:val="00570A4E"/>
    <w:rsid w:val="00570CD1"/>
    <w:rsid w:val="00572206"/>
    <w:rsid w:val="00572274"/>
    <w:rsid w:val="00576CBD"/>
    <w:rsid w:val="005811D3"/>
    <w:rsid w:val="00582BE6"/>
    <w:rsid w:val="00587DCE"/>
    <w:rsid w:val="00590EFC"/>
    <w:rsid w:val="00591305"/>
    <w:rsid w:val="00592A19"/>
    <w:rsid w:val="00594E50"/>
    <w:rsid w:val="005A174E"/>
    <w:rsid w:val="005A1AC9"/>
    <w:rsid w:val="005A1DE8"/>
    <w:rsid w:val="005A5065"/>
    <w:rsid w:val="005A6BE9"/>
    <w:rsid w:val="005B2A34"/>
    <w:rsid w:val="005B6ED3"/>
    <w:rsid w:val="005C08BB"/>
    <w:rsid w:val="005C3FED"/>
    <w:rsid w:val="005C4BCB"/>
    <w:rsid w:val="005C56B0"/>
    <w:rsid w:val="005C6873"/>
    <w:rsid w:val="005C7FBC"/>
    <w:rsid w:val="005D3783"/>
    <w:rsid w:val="005D3A40"/>
    <w:rsid w:val="005D3F37"/>
    <w:rsid w:val="005D4938"/>
    <w:rsid w:val="005D4B38"/>
    <w:rsid w:val="005D6D38"/>
    <w:rsid w:val="005D6F73"/>
    <w:rsid w:val="005E0CDA"/>
    <w:rsid w:val="005E3643"/>
    <w:rsid w:val="005E41F1"/>
    <w:rsid w:val="005F049B"/>
    <w:rsid w:val="005F326B"/>
    <w:rsid w:val="005F4028"/>
    <w:rsid w:val="005F60BB"/>
    <w:rsid w:val="005F68B7"/>
    <w:rsid w:val="00600461"/>
    <w:rsid w:val="00600EF3"/>
    <w:rsid w:val="00602675"/>
    <w:rsid w:val="0060319B"/>
    <w:rsid w:val="006043A0"/>
    <w:rsid w:val="006067D1"/>
    <w:rsid w:val="00606C38"/>
    <w:rsid w:val="00611FD4"/>
    <w:rsid w:val="00612941"/>
    <w:rsid w:val="0061370D"/>
    <w:rsid w:val="006146D3"/>
    <w:rsid w:val="00615815"/>
    <w:rsid w:val="006177C1"/>
    <w:rsid w:val="00620EF8"/>
    <w:rsid w:val="0062157D"/>
    <w:rsid w:val="006248B1"/>
    <w:rsid w:val="006259DD"/>
    <w:rsid w:val="00626430"/>
    <w:rsid w:val="00630580"/>
    <w:rsid w:val="006376C2"/>
    <w:rsid w:val="006378AB"/>
    <w:rsid w:val="00641AD5"/>
    <w:rsid w:val="00641E41"/>
    <w:rsid w:val="00643DAB"/>
    <w:rsid w:val="00645F83"/>
    <w:rsid w:val="00647D61"/>
    <w:rsid w:val="00647E39"/>
    <w:rsid w:val="00652098"/>
    <w:rsid w:val="00654BFD"/>
    <w:rsid w:val="006556C3"/>
    <w:rsid w:val="006565B6"/>
    <w:rsid w:val="00657A15"/>
    <w:rsid w:val="00660BA3"/>
    <w:rsid w:val="0066264D"/>
    <w:rsid w:val="00665EF5"/>
    <w:rsid w:val="006660A1"/>
    <w:rsid w:val="0066733D"/>
    <w:rsid w:val="00667887"/>
    <w:rsid w:val="006705F1"/>
    <w:rsid w:val="00670BDD"/>
    <w:rsid w:val="0067187E"/>
    <w:rsid w:val="006727C7"/>
    <w:rsid w:val="006728C7"/>
    <w:rsid w:val="0067357B"/>
    <w:rsid w:val="00680DEC"/>
    <w:rsid w:val="00681E9F"/>
    <w:rsid w:val="00683F52"/>
    <w:rsid w:val="0068433C"/>
    <w:rsid w:val="00684EBC"/>
    <w:rsid w:val="00690688"/>
    <w:rsid w:val="00693203"/>
    <w:rsid w:val="0069563C"/>
    <w:rsid w:val="006A138A"/>
    <w:rsid w:val="006A2676"/>
    <w:rsid w:val="006A32A7"/>
    <w:rsid w:val="006A3BD3"/>
    <w:rsid w:val="006A5ED2"/>
    <w:rsid w:val="006A645B"/>
    <w:rsid w:val="006A758C"/>
    <w:rsid w:val="006A77E6"/>
    <w:rsid w:val="006B010B"/>
    <w:rsid w:val="006B07CF"/>
    <w:rsid w:val="006B0F0B"/>
    <w:rsid w:val="006B1996"/>
    <w:rsid w:val="006B1A7E"/>
    <w:rsid w:val="006B212F"/>
    <w:rsid w:val="006B3546"/>
    <w:rsid w:val="006B414E"/>
    <w:rsid w:val="006C12A8"/>
    <w:rsid w:val="006C2CFA"/>
    <w:rsid w:val="006C3B4A"/>
    <w:rsid w:val="006C6ACA"/>
    <w:rsid w:val="006D235B"/>
    <w:rsid w:val="006D2A8B"/>
    <w:rsid w:val="006D4C72"/>
    <w:rsid w:val="006E2CDD"/>
    <w:rsid w:val="006E3B3B"/>
    <w:rsid w:val="006E5A44"/>
    <w:rsid w:val="006F4D57"/>
    <w:rsid w:val="006F7969"/>
    <w:rsid w:val="00703F1B"/>
    <w:rsid w:val="007045F9"/>
    <w:rsid w:val="007048BA"/>
    <w:rsid w:val="0070660C"/>
    <w:rsid w:val="007076FB"/>
    <w:rsid w:val="00710091"/>
    <w:rsid w:val="007106E6"/>
    <w:rsid w:val="00712C3D"/>
    <w:rsid w:val="0071519A"/>
    <w:rsid w:val="00715D32"/>
    <w:rsid w:val="00715F18"/>
    <w:rsid w:val="00716581"/>
    <w:rsid w:val="007204C4"/>
    <w:rsid w:val="0072150C"/>
    <w:rsid w:val="00722C7D"/>
    <w:rsid w:val="00725D59"/>
    <w:rsid w:val="0073133B"/>
    <w:rsid w:val="00736A17"/>
    <w:rsid w:val="00737AB1"/>
    <w:rsid w:val="007415D0"/>
    <w:rsid w:val="007438D1"/>
    <w:rsid w:val="0074645F"/>
    <w:rsid w:val="00747346"/>
    <w:rsid w:val="007474B7"/>
    <w:rsid w:val="007509A7"/>
    <w:rsid w:val="00751014"/>
    <w:rsid w:val="007534A0"/>
    <w:rsid w:val="00756748"/>
    <w:rsid w:val="007572BB"/>
    <w:rsid w:val="00764B14"/>
    <w:rsid w:val="00764C2E"/>
    <w:rsid w:val="007658AC"/>
    <w:rsid w:val="00765BC2"/>
    <w:rsid w:val="00767DCE"/>
    <w:rsid w:val="00770112"/>
    <w:rsid w:val="00770F0C"/>
    <w:rsid w:val="00774481"/>
    <w:rsid w:val="00780660"/>
    <w:rsid w:val="00781C67"/>
    <w:rsid w:val="00784079"/>
    <w:rsid w:val="007849E4"/>
    <w:rsid w:val="00785F01"/>
    <w:rsid w:val="00787C81"/>
    <w:rsid w:val="00790719"/>
    <w:rsid w:val="0079072A"/>
    <w:rsid w:val="00790BB4"/>
    <w:rsid w:val="00793F04"/>
    <w:rsid w:val="00794EEF"/>
    <w:rsid w:val="007959A3"/>
    <w:rsid w:val="00795DD2"/>
    <w:rsid w:val="00796934"/>
    <w:rsid w:val="007A0663"/>
    <w:rsid w:val="007A0A17"/>
    <w:rsid w:val="007A26EF"/>
    <w:rsid w:val="007A3544"/>
    <w:rsid w:val="007A5CBE"/>
    <w:rsid w:val="007A63E6"/>
    <w:rsid w:val="007A7BCD"/>
    <w:rsid w:val="007A7D02"/>
    <w:rsid w:val="007B030F"/>
    <w:rsid w:val="007B06B6"/>
    <w:rsid w:val="007C1EC5"/>
    <w:rsid w:val="007C3C27"/>
    <w:rsid w:val="007C4979"/>
    <w:rsid w:val="007C7ECA"/>
    <w:rsid w:val="007C7FA8"/>
    <w:rsid w:val="007D2F9D"/>
    <w:rsid w:val="007D3639"/>
    <w:rsid w:val="007D6687"/>
    <w:rsid w:val="007D714B"/>
    <w:rsid w:val="007E042A"/>
    <w:rsid w:val="007E092C"/>
    <w:rsid w:val="007E0FF9"/>
    <w:rsid w:val="007E2EE7"/>
    <w:rsid w:val="007E3255"/>
    <w:rsid w:val="007E3351"/>
    <w:rsid w:val="007E37AA"/>
    <w:rsid w:val="007E3E38"/>
    <w:rsid w:val="007E48F4"/>
    <w:rsid w:val="007F201E"/>
    <w:rsid w:val="007F27AF"/>
    <w:rsid w:val="007F2EE1"/>
    <w:rsid w:val="007F5058"/>
    <w:rsid w:val="007F5073"/>
    <w:rsid w:val="007F74EE"/>
    <w:rsid w:val="008005AB"/>
    <w:rsid w:val="00800CEC"/>
    <w:rsid w:val="008036B5"/>
    <w:rsid w:val="00804419"/>
    <w:rsid w:val="008056BA"/>
    <w:rsid w:val="00805923"/>
    <w:rsid w:val="00807139"/>
    <w:rsid w:val="00807880"/>
    <w:rsid w:val="0081325C"/>
    <w:rsid w:val="00820C4E"/>
    <w:rsid w:val="00822B69"/>
    <w:rsid w:val="008259AB"/>
    <w:rsid w:val="00830550"/>
    <w:rsid w:val="00831A82"/>
    <w:rsid w:val="0083431F"/>
    <w:rsid w:val="0084243C"/>
    <w:rsid w:val="00842F29"/>
    <w:rsid w:val="00843777"/>
    <w:rsid w:val="00846AAB"/>
    <w:rsid w:val="008516C6"/>
    <w:rsid w:val="00853EEC"/>
    <w:rsid w:val="00855791"/>
    <w:rsid w:val="008579AA"/>
    <w:rsid w:val="00860ECC"/>
    <w:rsid w:val="00862DFA"/>
    <w:rsid w:val="00867AE2"/>
    <w:rsid w:val="0087363E"/>
    <w:rsid w:val="00873750"/>
    <w:rsid w:val="0087506F"/>
    <w:rsid w:val="0087584D"/>
    <w:rsid w:val="0087653B"/>
    <w:rsid w:val="00880DFC"/>
    <w:rsid w:val="008853F6"/>
    <w:rsid w:val="00886885"/>
    <w:rsid w:val="00892074"/>
    <w:rsid w:val="008938E4"/>
    <w:rsid w:val="008968C3"/>
    <w:rsid w:val="00897CDF"/>
    <w:rsid w:val="008A1E13"/>
    <w:rsid w:val="008A44A7"/>
    <w:rsid w:val="008A4D45"/>
    <w:rsid w:val="008A6E21"/>
    <w:rsid w:val="008A748F"/>
    <w:rsid w:val="008A75C1"/>
    <w:rsid w:val="008A76EE"/>
    <w:rsid w:val="008B1C6A"/>
    <w:rsid w:val="008B2D7D"/>
    <w:rsid w:val="008B4EB1"/>
    <w:rsid w:val="008B6485"/>
    <w:rsid w:val="008B6C55"/>
    <w:rsid w:val="008B75BB"/>
    <w:rsid w:val="008B7699"/>
    <w:rsid w:val="008C0306"/>
    <w:rsid w:val="008C032C"/>
    <w:rsid w:val="008C17DB"/>
    <w:rsid w:val="008C2B64"/>
    <w:rsid w:val="008C6B63"/>
    <w:rsid w:val="008D0B4F"/>
    <w:rsid w:val="008D1689"/>
    <w:rsid w:val="008D201A"/>
    <w:rsid w:val="008D2177"/>
    <w:rsid w:val="008D2BB1"/>
    <w:rsid w:val="008D2DD5"/>
    <w:rsid w:val="008D359D"/>
    <w:rsid w:val="008D6EA3"/>
    <w:rsid w:val="008E3100"/>
    <w:rsid w:val="008E319C"/>
    <w:rsid w:val="008E4355"/>
    <w:rsid w:val="008E55E2"/>
    <w:rsid w:val="008E5B24"/>
    <w:rsid w:val="008E66D6"/>
    <w:rsid w:val="008E66DF"/>
    <w:rsid w:val="008F1837"/>
    <w:rsid w:val="008F35AC"/>
    <w:rsid w:val="008F4F68"/>
    <w:rsid w:val="008F6208"/>
    <w:rsid w:val="008F786A"/>
    <w:rsid w:val="0090348E"/>
    <w:rsid w:val="0090590D"/>
    <w:rsid w:val="00906299"/>
    <w:rsid w:val="00906649"/>
    <w:rsid w:val="00907D89"/>
    <w:rsid w:val="0091094B"/>
    <w:rsid w:val="0091305F"/>
    <w:rsid w:val="00914EC7"/>
    <w:rsid w:val="00917769"/>
    <w:rsid w:val="00921A4B"/>
    <w:rsid w:val="0092493C"/>
    <w:rsid w:val="00924C42"/>
    <w:rsid w:val="009332C1"/>
    <w:rsid w:val="0093485F"/>
    <w:rsid w:val="009365E2"/>
    <w:rsid w:val="00937087"/>
    <w:rsid w:val="009417BA"/>
    <w:rsid w:val="00941C6B"/>
    <w:rsid w:val="0094242D"/>
    <w:rsid w:val="009470E7"/>
    <w:rsid w:val="00947642"/>
    <w:rsid w:val="009479D3"/>
    <w:rsid w:val="00947C05"/>
    <w:rsid w:val="00947D01"/>
    <w:rsid w:val="00952D80"/>
    <w:rsid w:val="0096038F"/>
    <w:rsid w:val="0096086F"/>
    <w:rsid w:val="009627AB"/>
    <w:rsid w:val="00964D39"/>
    <w:rsid w:val="0096618F"/>
    <w:rsid w:val="00966AD5"/>
    <w:rsid w:val="009672D1"/>
    <w:rsid w:val="00970776"/>
    <w:rsid w:val="00972521"/>
    <w:rsid w:val="009747D5"/>
    <w:rsid w:val="00976252"/>
    <w:rsid w:val="00977641"/>
    <w:rsid w:val="00977FE3"/>
    <w:rsid w:val="009801E9"/>
    <w:rsid w:val="00985B25"/>
    <w:rsid w:val="00987682"/>
    <w:rsid w:val="0099062B"/>
    <w:rsid w:val="009915E1"/>
    <w:rsid w:val="00991E5E"/>
    <w:rsid w:val="0099304F"/>
    <w:rsid w:val="00993873"/>
    <w:rsid w:val="009944D3"/>
    <w:rsid w:val="00994D7E"/>
    <w:rsid w:val="0099561B"/>
    <w:rsid w:val="00997C8F"/>
    <w:rsid w:val="009A0DFC"/>
    <w:rsid w:val="009A18F4"/>
    <w:rsid w:val="009A5D03"/>
    <w:rsid w:val="009B0402"/>
    <w:rsid w:val="009B0AFF"/>
    <w:rsid w:val="009C1B8E"/>
    <w:rsid w:val="009C1F03"/>
    <w:rsid w:val="009C3627"/>
    <w:rsid w:val="009C51BB"/>
    <w:rsid w:val="009C59E0"/>
    <w:rsid w:val="009C6586"/>
    <w:rsid w:val="009C7D19"/>
    <w:rsid w:val="009D0B60"/>
    <w:rsid w:val="009D1262"/>
    <w:rsid w:val="009D2C36"/>
    <w:rsid w:val="009D548B"/>
    <w:rsid w:val="009D5554"/>
    <w:rsid w:val="009D6067"/>
    <w:rsid w:val="009D6885"/>
    <w:rsid w:val="009D6D89"/>
    <w:rsid w:val="009D70BF"/>
    <w:rsid w:val="009D756F"/>
    <w:rsid w:val="009E0282"/>
    <w:rsid w:val="009E3426"/>
    <w:rsid w:val="009E4C21"/>
    <w:rsid w:val="009E5DC4"/>
    <w:rsid w:val="009E6FCE"/>
    <w:rsid w:val="009F0015"/>
    <w:rsid w:val="009F0AB1"/>
    <w:rsid w:val="009F13EE"/>
    <w:rsid w:val="009F3AC6"/>
    <w:rsid w:val="009F665F"/>
    <w:rsid w:val="009F73EC"/>
    <w:rsid w:val="009F7DB3"/>
    <w:rsid w:val="00A01CA5"/>
    <w:rsid w:val="00A0327B"/>
    <w:rsid w:val="00A03DC5"/>
    <w:rsid w:val="00A06AA7"/>
    <w:rsid w:val="00A06E87"/>
    <w:rsid w:val="00A12351"/>
    <w:rsid w:val="00A13FFB"/>
    <w:rsid w:val="00A163F4"/>
    <w:rsid w:val="00A21D5C"/>
    <w:rsid w:val="00A2475B"/>
    <w:rsid w:val="00A248EB"/>
    <w:rsid w:val="00A270B1"/>
    <w:rsid w:val="00A33D10"/>
    <w:rsid w:val="00A404C4"/>
    <w:rsid w:val="00A4154B"/>
    <w:rsid w:val="00A419E2"/>
    <w:rsid w:val="00A45794"/>
    <w:rsid w:val="00A4580F"/>
    <w:rsid w:val="00A50709"/>
    <w:rsid w:val="00A51E8D"/>
    <w:rsid w:val="00A5468C"/>
    <w:rsid w:val="00A56403"/>
    <w:rsid w:val="00A56665"/>
    <w:rsid w:val="00A61E54"/>
    <w:rsid w:val="00A6612E"/>
    <w:rsid w:val="00A67AF1"/>
    <w:rsid w:val="00A67E1D"/>
    <w:rsid w:val="00A721ED"/>
    <w:rsid w:val="00A72CB8"/>
    <w:rsid w:val="00A73DA2"/>
    <w:rsid w:val="00A73E4D"/>
    <w:rsid w:val="00A74E2E"/>
    <w:rsid w:val="00A76005"/>
    <w:rsid w:val="00A762A4"/>
    <w:rsid w:val="00A84234"/>
    <w:rsid w:val="00A84556"/>
    <w:rsid w:val="00A851C9"/>
    <w:rsid w:val="00A85B76"/>
    <w:rsid w:val="00A864E8"/>
    <w:rsid w:val="00A93679"/>
    <w:rsid w:val="00A94357"/>
    <w:rsid w:val="00A957F9"/>
    <w:rsid w:val="00AA226D"/>
    <w:rsid w:val="00AA42FC"/>
    <w:rsid w:val="00AA7366"/>
    <w:rsid w:val="00AB32A1"/>
    <w:rsid w:val="00AB403D"/>
    <w:rsid w:val="00AB6AB8"/>
    <w:rsid w:val="00AC546C"/>
    <w:rsid w:val="00AD2F42"/>
    <w:rsid w:val="00AD3C73"/>
    <w:rsid w:val="00AD530E"/>
    <w:rsid w:val="00AD5B1C"/>
    <w:rsid w:val="00AE1CA0"/>
    <w:rsid w:val="00AE24CA"/>
    <w:rsid w:val="00AE3EE3"/>
    <w:rsid w:val="00AF1105"/>
    <w:rsid w:val="00AF2D0C"/>
    <w:rsid w:val="00AF3A8E"/>
    <w:rsid w:val="00AF41D1"/>
    <w:rsid w:val="00AF5EA1"/>
    <w:rsid w:val="00AF6584"/>
    <w:rsid w:val="00AF75D4"/>
    <w:rsid w:val="00B027C2"/>
    <w:rsid w:val="00B059DB"/>
    <w:rsid w:val="00B06964"/>
    <w:rsid w:val="00B1008F"/>
    <w:rsid w:val="00B11ED2"/>
    <w:rsid w:val="00B13D7B"/>
    <w:rsid w:val="00B13F20"/>
    <w:rsid w:val="00B13FB1"/>
    <w:rsid w:val="00B15658"/>
    <w:rsid w:val="00B17156"/>
    <w:rsid w:val="00B17D4A"/>
    <w:rsid w:val="00B241F8"/>
    <w:rsid w:val="00B24E49"/>
    <w:rsid w:val="00B261AA"/>
    <w:rsid w:val="00B26546"/>
    <w:rsid w:val="00B345EA"/>
    <w:rsid w:val="00B367E2"/>
    <w:rsid w:val="00B36B63"/>
    <w:rsid w:val="00B37FA3"/>
    <w:rsid w:val="00B41AAF"/>
    <w:rsid w:val="00B41AB6"/>
    <w:rsid w:val="00B42E0A"/>
    <w:rsid w:val="00B446F4"/>
    <w:rsid w:val="00B5003E"/>
    <w:rsid w:val="00B502F5"/>
    <w:rsid w:val="00B54640"/>
    <w:rsid w:val="00B54864"/>
    <w:rsid w:val="00B5777D"/>
    <w:rsid w:val="00B60DA8"/>
    <w:rsid w:val="00B60E90"/>
    <w:rsid w:val="00B610BC"/>
    <w:rsid w:val="00B61A74"/>
    <w:rsid w:val="00B6201B"/>
    <w:rsid w:val="00B63EBA"/>
    <w:rsid w:val="00B6567D"/>
    <w:rsid w:val="00B67AED"/>
    <w:rsid w:val="00B714AE"/>
    <w:rsid w:val="00B718E1"/>
    <w:rsid w:val="00B7250D"/>
    <w:rsid w:val="00B76387"/>
    <w:rsid w:val="00B773DC"/>
    <w:rsid w:val="00B773EF"/>
    <w:rsid w:val="00B803E6"/>
    <w:rsid w:val="00B80E0E"/>
    <w:rsid w:val="00B822C9"/>
    <w:rsid w:val="00B837E9"/>
    <w:rsid w:val="00B873DD"/>
    <w:rsid w:val="00B8789D"/>
    <w:rsid w:val="00B87D01"/>
    <w:rsid w:val="00B87EDB"/>
    <w:rsid w:val="00B90B1D"/>
    <w:rsid w:val="00B944C1"/>
    <w:rsid w:val="00B9542A"/>
    <w:rsid w:val="00B96EDB"/>
    <w:rsid w:val="00B977BA"/>
    <w:rsid w:val="00B97D1A"/>
    <w:rsid w:val="00BA0064"/>
    <w:rsid w:val="00BA0D55"/>
    <w:rsid w:val="00BA52CD"/>
    <w:rsid w:val="00BB03A1"/>
    <w:rsid w:val="00BB5604"/>
    <w:rsid w:val="00BC1D6F"/>
    <w:rsid w:val="00BC3B92"/>
    <w:rsid w:val="00BC539B"/>
    <w:rsid w:val="00BC5FC6"/>
    <w:rsid w:val="00BC66B2"/>
    <w:rsid w:val="00BD05A3"/>
    <w:rsid w:val="00BD360D"/>
    <w:rsid w:val="00BD4E71"/>
    <w:rsid w:val="00BD5856"/>
    <w:rsid w:val="00BD755B"/>
    <w:rsid w:val="00BD7A38"/>
    <w:rsid w:val="00BE0B15"/>
    <w:rsid w:val="00BF2199"/>
    <w:rsid w:val="00BF2446"/>
    <w:rsid w:val="00BF2872"/>
    <w:rsid w:val="00BF43DB"/>
    <w:rsid w:val="00BF5335"/>
    <w:rsid w:val="00C00A9F"/>
    <w:rsid w:val="00C02177"/>
    <w:rsid w:val="00C025E5"/>
    <w:rsid w:val="00C02F8E"/>
    <w:rsid w:val="00C12546"/>
    <w:rsid w:val="00C12AA7"/>
    <w:rsid w:val="00C12B13"/>
    <w:rsid w:val="00C130C1"/>
    <w:rsid w:val="00C14A70"/>
    <w:rsid w:val="00C14B41"/>
    <w:rsid w:val="00C151C2"/>
    <w:rsid w:val="00C2006E"/>
    <w:rsid w:val="00C206D9"/>
    <w:rsid w:val="00C20B8C"/>
    <w:rsid w:val="00C23C27"/>
    <w:rsid w:val="00C2523F"/>
    <w:rsid w:val="00C25DF9"/>
    <w:rsid w:val="00C31413"/>
    <w:rsid w:val="00C373AD"/>
    <w:rsid w:val="00C378D0"/>
    <w:rsid w:val="00C3799A"/>
    <w:rsid w:val="00C42301"/>
    <w:rsid w:val="00C42BBC"/>
    <w:rsid w:val="00C44BD6"/>
    <w:rsid w:val="00C45E0C"/>
    <w:rsid w:val="00C50747"/>
    <w:rsid w:val="00C50882"/>
    <w:rsid w:val="00C50D36"/>
    <w:rsid w:val="00C5112B"/>
    <w:rsid w:val="00C536C5"/>
    <w:rsid w:val="00C53D4A"/>
    <w:rsid w:val="00C56E22"/>
    <w:rsid w:val="00C57C00"/>
    <w:rsid w:val="00C57C5D"/>
    <w:rsid w:val="00C6018F"/>
    <w:rsid w:val="00C62D6B"/>
    <w:rsid w:val="00C6448B"/>
    <w:rsid w:val="00C65B44"/>
    <w:rsid w:val="00C66424"/>
    <w:rsid w:val="00C66B1C"/>
    <w:rsid w:val="00C7146F"/>
    <w:rsid w:val="00C73639"/>
    <w:rsid w:val="00C73B71"/>
    <w:rsid w:val="00C75DDF"/>
    <w:rsid w:val="00C76ED8"/>
    <w:rsid w:val="00C84C49"/>
    <w:rsid w:val="00C8613F"/>
    <w:rsid w:val="00C86984"/>
    <w:rsid w:val="00C97F24"/>
    <w:rsid w:val="00CA1FED"/>
    <w:rsid w:val="00CA46F1"/>
    <w:rsid w:val="00CB0AD3"/>
    <w:rsid w:val="00CB196E"/>
    <w:rsid w:val="00CB1B58"/>
    <w:rsid w:val="00CB1E90"/>
    <w:rsid w:val="00CB2804"/>
    <w:rsid w:val="00CB2E2B"/>
    <w:rsid w:val="00CB5359"/>
    <w:rsid w:val="00CB5D37"/>
    <w:rsid w:val="00CB6BE0"/>
    <w:rsid w:val="00CB7526"/>
    <w:rsid w:val="00CB7910"/>
    <w:rsid w:val="00CC1E8B"/>
    <w:rsid w:val="00CC1F5A"/>
    <w:rsid w:val="00CC3D7D"/>
    <w:rsid w:val="00CD0037"/>
    <w:rsid w:val="00CD046B"/>
    <w:rsid w:val="00CD2CCF"/>
    <w:rsid w:val="00CD6097"/>
    <w:rsid w:val="00CD7179"/>
    <w:rsid w:val="00CE0E1A"/>
    <w:rsid w:val="00CE10CD"/>
    <w:rsid w:val="00CE22E0"/>
    <w:rsid w:val="00CE38EA"/>
    <w:rsid w:val="00CE5E9B"/>
    <w:rsid w:val="00CF37F6"/>
    <w:rsid w:val="00CF441D"/>
    <w:rsid w:val="00CF4AF7"/>
    <w:rsid w:val="00CF55C4"/>
    <w:rsid w:val="00D00BF6"/>
    <w:rsid w:val="00D019F2"/>
    <w:rsid w:val="00D03E72"/>
    <w:rsid w:val="00D03EE4"/>
    <w:rsid w:val="00D04282"/>
    <w:rsid w:val="00D07006"/>
    <w:rsid w:val="00D07A69"/>
    <w:rsid w:val="00D14013"/>
    <w:rsid w:val="00D17C52"/>
    <w:rsid w:val="00D2105C"/>
    <w:rsid w:val="00D21128"/>
    <w:rsid w:val="00D23564"/>
    <w:rsid w:val="00D240F9"/>
    <w:rsid w:val="00D26F79"/>
    <w:rsid w:val="00D316FD"/>
    <w:rsid w:val="00D31851"/>
    <w:rsid w:val="00D31BB4"/>
    <w:rsid w:val="00D31D46"/>
    <w:rsid w:val="00D325B0"/>
    <w:rsid w:val="00D34B8F"/>
    <w:rsid w:val="00D35DC0"/>
    <w:rsid w:val="00D4012A"/>
    <w:rsid w:val="00D40284"/>
    <w:rsid w:val="00D41D72"/>
    <w:rsid w:val="00D42B92"/>
    <w:rsid w:val="00D42E58"/>
    <w:rsid w:val="00D45526"/>
    <w:rsid w:val="00D46E14"/>
    <w:rsid w:val="00D514DA"/>
    <w:rsid w:val="00D52663"/>
    <w:rsid w:val="00D53C3F"/>
    <w:rsid w:val="00D5470B"/>
    <w:rsid w:val="00D54BBC"/>
    <w:rsid w:val="00D578BF"/>
    <w:rsid w:val="00D62F5E"/>
    <w:rsid w:val="00D640E7"/>
    <w:rsid w:val="00D648F4"/>
    <w:rsid w:val="00D64BC5"/>
    <w:rsid w:val="00D66EBF"/>
    <w:rsid w:val="00D70A46"/>
    <w:rsid w:val="00D70FC6"/>
    <w:rsid w:val="00D716D8"/>
    <w:rsid w:val="00D733A1"/>
    <w:rsid w:val="00D747E5"/>
    <w:rsid w:val="00D7637D"/>
    <w:rsid w:val="00D80789"/>
    <w:rsid w:val="00D8103A"/>
    <w:rsid w:val="00D81743"/>
    <w:rsid w:val="00D81C8B"/>
    <w:rsid w:val="00D82769"/>
    <w:rsid w:val="00D85EDB"/>
    <w:rsid w:val="00D87946"/>
    <w:rsid w:val="00D94459"/>
    <w:rsid w:val="00D94BF2"/>
    <w:rsid w:val="00D94CF0"/>
    <w:rsid w:val="00D97B55"/>
    <w:rsid w:val="00DA0DD9"/>
    <w:rsid w:val="00DA359A"/>
    <w:rsid w:val="00DA3E73"/>
    <w:rsid w:val="00DA45AE"/>
    <w:rsid w:val="00DA5DD0"/>
    <w:rsid w:val="00DA66B3"/>
    <w:rsid w:val="00DB10EA"/>
    <w:rsid w:val="00DB1524"/>
    <w:rsid w:val="00DB1CCE"/>
    <w:rsid w:val="00DB237C"/>
    <w:rsid w:val="00DB2B11"/>
    <w:rsid w:val="00DB2DB1"/>
    <w:rsid w:val="00DB4831"/>
    <w:rsid w:val="00DB5A15"/>
    <w:rsid w:val="00DB6374"/>
    <w:rsid w:val="00DC003F"/>
    <w:rsid w:val="00DC097C"/>
    <w:rsid w:val="00DC0E87"/>
    <w:rsid w:val="00DC43ED"/>
    <w:rsid w:val="00DC77C5"/>
    <w:rsid w:val="00DC7895"/>
    <w:rsid w:val="00DD1EFE"/>
    <w:rsid w:val="00DD3B7D"/>
    <w:rsid w:val="00DD479B"/>
    <w:rsid w:val="00DE1836"/>
    <w:rsid w:val="00DE39B1"/>
    <w:rsid w:val="00DE4429"/>
    <w:rsid w:val="00DE656C"/>
    <w:rsid w:val="00DE6CA2"/>
    <w:rsid w:val="00DE77F3"/>
    <w:rsid w:val="00DF0BEF"/>
    <w:rsid w:val="00DF253E"/>
    <w:rsid w:val="00DF26D1"/>
    <w:rsid w:val="00DF3536"/>
    <w:rsid w:val="00DF410D"/>
    <w:rsid w:val="00DF4E37"/>
    <w:rsid w:val="00DF4F90"/>
    <w:rsid w:val="00DF5DE0"/>
    <w:rsid w:val="00DF7BF2"/>
    <w:rsid w:val="00E00977"/>
    <w:rsid w:val="00E0186F"/>
    <w:rsid w:val="00E025A3"/>
    <w:rsid w:val="00E036D9"/>
    <w:rsid w:val="00E06C46"/>
    <w:rsid w:val="00E07A06"/>
    <w:rsid w:val="00E07C48"/>
    <w:rsid w:val="00E07C61"/>
    <w:rsid w:val="00E10C5C"/>
    <w:rsid w:val="00E11665"/>
    <w:rsid w:val="00E119B3"/>
    <w:rsid w:val="00E164E1"/>
    <w:rsid w:val="00E20C52"/>
    <w:rsid w:val="00E21FAB"/>
    <w:rsid w:val="00E229EF"/>
    <w:rsid w:val="00E27384"/>
    <w:rsid w:val="00E27799"/>
    <w:rsid w:val="00E27B05"/>
    <w:rsid w:val="00E349F3"/>
    <w:rsid w:val="00E34FF4"/>
    <w:rsid w:val="00E354B1"/>
    <w:rsid w:val="00E36A6C"/>
    <w:rsid w:val="00E36CB7"/>
    <w:rsid w:val="00E43FF9"/>
    <w:rsid w:val="00E44496"/>
    <w:rsid w:val="00E45ECC"/>
    <w:rsid w:val="00E46245"/>
    <w:rsid w:val="00E467A3"/>
    <w:rsid w:val="00E50AFD"/>
    <w:rsid w:val="00E50E86"/>
    <w:rsid w:val="00E51A72"/>
    <w:rsid w:val="00E52F3F"/>
    <w:rsid w:val="00E55F62"/>
    <w:rsid w:val="00E565BF"/>
    <w:rsid w:val="00E56AD5"/>
    <w:rsid w:val="00E57468"/>
    <w:rsid w:val="00E615C9"/>
    <w:rsid w:val="00E65D96"/>
    <w:rsid w:val="00E67BB5"/>
    <w:rsid w:val="00E713A0"/>
    <w:rsid w:val="00E718FD"/>
    <w:rsid w:val="00E73821"/>
    <w:rsid w:val="00E73C92"/>
    <w:rsid w:val="00E765E1"/>
    <w:rsid w:val="00E7718D"/>
    <w:rsid w:val="00E80434"/>
    <w:rsid w:val="00E8205E"/>
    <w:rsid w:val="00E83611"/>
    <w:rsid w:val="00E8396B"/>
    <w:rsid w:val="00E8464F"/>
    <w:rsid w:val="00E85E09"/>
    <w:rsid w:val="00E86344"/>
    <w:rsid w:val="00E93B98"/>
    <w:rsid w:val="00E954D1"/>
    <w:rsid w:val="00E9644B"/>
    <w:rsid w:val="00E9743F"/>
    <w:rsid w:val="00E97695"/>
    <w:rsid w:val="00EA25BB"/>
    <w:rsid w:val="00EA2676"/>
    <w:rsid w:val="00EA50E2"/>
    <w:rsid w:val="00EA6ABA"/>
    <w:rsid w:val="00EB138D"/>
    <w:rsid w:val="00EB2DDC"/>
    <w:rsid w:val="00EB4663"/>
    <w:rsid w:val="00EB6124"/>
    <w:rsid w:val="00EB7555"/>
    <w:rsid w:val="00EC1EC1"/>
    <w:rsid w:val="00EC23EE"/>
    <w:rsid w:val="00EC3374"/>
    <w:rsid w:val="00EC3A5D"/>
    <w:rsid w:val="00ED133B"/>
    <w:rsid w:val="00ED511A"/>
    <w:rsid w:val="00ED5866"/>
    <w:rsid w:val="00ED794F"/>
    <w:rsid w:val="00EE1A79"/>
    <w:rsid w:val="00EE41A8"/>
    <w:rsid w:val="00EE5B4C"/>
    <w:rsid w:val="00EE5F0C"/>
    <w:rsid w:val="00EE6ADA"/>
    <w:rsid w:val="00EE6CE0"/>
    <w:rsid w:val="00EF0AF0"/>
    <w:rsid w:val="00EF66BF"/>
    <w:rsid w:val="00EF6C2A"/>
    <w:rsid w:val="00F02A49"/>
    <w:rsid w:val="00F02EC9"/>
    <w:rsid w:val="00F05EB9"/>
    <w:rsid w:val="00F06D24"/>
    <w:rsid w:val="00F165B9"/>
    <w:rsid w:val="00F21245"/>
    <w:rsid w:val="00F25603"/>
    <w:rsid w:val="00F2711D"/>
    <w:rsid w:val="00F27168"/>
    <w:rsid w:val="00F31199"/>
    <w:rsid w:val="00F3305C"/>
    <w:rsid w:val="00F3381B"/>
    <w:rsid w:val="00F35119"/>
    <w:rsid w:val="00F35E2E"/>
    <w:rsid w:val="00F41485"/>
    <w:rsid w:val="00F436C2"/>
    <w:rsid w:val="00F44C15"/>
    <w:rsid w:val="00F46232"/>
    <w:rsid w:val="00F5410F"/>
    <w:rsid w:val="00F547AA"/>
    <w:rsid w:val="00F54E12"/>
    <w:rsid w:val="00F5586B"/>
    <w:rsid w:val="00F55BBE"/>
    <w:rsid w:val="00F56DA7"/>
    <w:rsid w:val="00F6332A"/>
    <w:rsid w:val="00F6378C"/>
    <w:rsid w:val="00F65327"/>
    <w:rsid w:val="00F67581"/>
    <w:rsid w:val="00F710DB"/>
    <w:rsid w:val="00F73704"/>
    <w:rsid w:val="00F739D2"/>
    <w:rsid w:val="00F803DB"/>
    <w:rsid w:val="00F86BCE"/>
    <w:rsid w:val="00F873FC"/>
    <w:rsid w:val="00F91857"/>
    <w:rsid w:val="00F91AA1"/>
    <w:rsid w:val="00F922FB"/>
    <w:rsid w:val="00F94A58"/>
    <w:rsid w:val="00F96506"/>
    <w:rsid w:val="00FA0878"/>
    <w:rsid w:val="00FA6C60"/>
    <w:rsid w:val="00FA7B72"/>
    <w:rsid w:val="00FA7FCB"/>
    <w:rsid w:val="00FB0421"/>
    <w:rsid w:val="00FB53E5"/>
    <w:rsid w:val="00FB5437"/>
    <w:rsid w:val="00FB5D2B"/>
    <w:rsid w:val="00FC09D9"/>
    <w:rsid w:val="00FC0A9D"/>
    <w:rsid w:val="00FC1057"/>
    <w:rsid w:val="00FC1443"/>
    <w:rsid w:val="00FC304B"/>
    <w:rsid w:val="00FC44B0"/>
    <w:rsid w:val="00FC5437"/>
    <w:rsid w:val="00FC5E6C"/>
    <w:rsid w:val="00FC7851"/>
    <w:rsid w:val="00FD6356"/>
    <w:rsid w:val="00FE027C"/>
    <w:rsid w:val="00FE45D9"/>
    <w:rsid w:val="00FF1E84"/>
    <w:rsid w:val="00FF3862"/>
    <w:rsid w:val="00FF5E2C"/>
    <w:rsid w:val="00FF74D7"/>
    <w:rsid w:val="00FF7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B45"/>
    <w:rPr>
      <w:sz w:val="24"/>
      <w:szCs w:val="24"/>
    </w:rPr>
  </w:style>
  <w:style w:type="paragraph" w:styleId="Heading1">
    <w:name w:val="heading 1"/>
    <w:basedOn w:val="Normal"/>
    <w:next w:val="Normal"/>
    <w:qFormat/>
    <w:rsid w:val="005008D3"/>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008D3"/>
  </w:style>
  <w:style w:type="table" w:styleId="TableGrid">
    <w:name w:val="Table Grid"/>
    <w:basedOn w:val="TableNormal"/>
    <w:rsid w:val="00500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2CCF"/>
    <w:pPr>
      <w:tabs>
        <w:tab w:val="center" w:pos="4153"/>
        <w:tab w:val="right" w:pos="8306"/>
      </w:tabs>
    </w:pPr>
  </w:style>
  <w:style w:type="paragraph" w:styleId="Footer">
    <w:name w:val="footer"/>
    <w:basedOn w:val="Normal"/>
    <w:link w:val="FooterChar"/>
    <w:uiPriority w:val="99"/>
    <w:rsid w:val="003745D9"/>
    <w:pPr>
      <w:tabs>
        <w:tab w:val="center" w:pos="4153"/>
        <w:tab w:val="right" w:pos="8306"/>
      </w:tabs>
      <w:jc w:val="center"/>
    </w:pPr>
  </w:style>
  <w:style w:type="character" w:styleId="Hyperlink">
    <w:name w:val="Hyperlink"/>
    <w:basedOn w:val="DefaultParagraphFont"/>
    <w:uiPriority w:val="99"/>
    <w:rsid w:val="00B54864"/>
    <w:rPr>
      <w:color w:val="0000FF"/>
      <w:u w:val="single"/>
    </w:rPr>
  </w:style>
  <w:style w:type="paragraph" w:styleId="BalloonText">
    <w:name w:val="Balloon Text"/>
    <w:basedOn w:val="Normal"/>
    <w:semiHidden/>
    <w:rsid w:val="002821BC"/>
    <w:rPr>
      <w:rFonts w:ascii="Tahoma" w:hAnsi="Tahoma" w:cs="Tahoma"/>
      <w:sz w:val="16"/>
      <w:szCs w:val="16"/>
    </w:rPr>
  </w:style>
  <w:style w:type="paragraph" w:customStyle="1" w:styleId="Apaksnumeracija1">
    <w:name w:val="Apaksnumeracija1"/>
    <w:basedOn w:val="Normal"/>
    <w:rsid w:val="00004D07"/>
    <w:pPr>
      <w:numPr>
        <w:numId w:val="1"/>
      </w:numPr>
      <w:spacing w:line="360" w:lineRule="auto"/>
      <w:jc w:val="both"/>
    </w:pPr>
    <w:rPr>
      <w:szCs w:val="20"/>
      <w:lang w:eastAsia="en-US"/>
    </w:rPr>
  </w:style>
  <w:style w:type="paragraph" w:customStyle="1" w:styleId="Apaksnumeracija2">
    <w:name w:val="Apaksnumeracija2"/>
    <w:basedOn w:val="Normal"/>
    <w:rsid w:val="00004D07"/>
    <w:pPr>
      <w:numPr>
        <w:ilvl w:val="1"/>
        <w:numId w:val="1"/>
      </w:numPr>
      <w:spacing w:line="360" w:lineRule="auto"/>
      <w:jc w:val="both"/>
    </w:pPr>
    <w:rPr>
      <w:szCs w:val="20"/>
      <w:lang w:eastAsia="en-US"/>
    </w:rPr>
  </w:style>
  <w:style w:type="paragraph" w:customStyle="1" w:styleId="Apaksnumeracija3">
    <w:name w:val="Apaksnumeracija3"/>
    <w:basedOn w:val="Normal"/>
    <w:rsid w:val="00004D07"/>
    <w:pPr>
      <w:numPr>
        <w:ilvl w:val="2"/>
        <w:numId w:val="1"/>
      </w:numPr>
      <w:spacing w:line="360" w:lineRule="auto"/>
      <w:jc w:val="both"/>
    </w:pPr>
    <w:rPr>
      <w:szCs w:val="20"/>
      <w:lang w:eastAsia="en-US"/>
    </w:rPr>
  </w:style>
  <w:style w:type="paragraph" w:customStyle="1" w:styleId="Default">
    <w:name w:val="Default"/>
    <w:rsid w:val="0001454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3745D9"/>
    <w:rPr>
      <w:sz w:val="24"/>
      <w:szCs w:val="24"/>
    </w:rPr>
  </w:style>
  <w:style w:type="character" w:customStyle="1" w:styleId="apple-style-span">
    <w:name w:val="apple-style-span"/>
    <w:basedOn w:val="DefaultParagraphFont"/>
    <w:rsid w:val="00A06AA7"/>
  </w:style>
  <w:style w:type="paragraph" w:styleId="FootnoteText">
    <w:name w:val="footnote text"/>
    <w:aliases w:val=" Char,Footnote Text Char Char,Footnote Text Char1 Char,Char,Footnote Text Char Char Char Char Char,Footnote Text Char1,Char Char1,Footnote Text Char1 Char Char Char,Footnote Text Char Char1 Char,Footnote Text Char1 Char Char,Char Char"/>
    <w:basedOn w:val="Normal"/>
    <w:link w:val="FootnoteTextChar"/>
    <w:unhideWhenUsed/>
    <w:rsid w:val="00D42B92"/>
    <w:rPr>
      <w:rFonts w:ascii="Calibri" w:hAnsi="Calibri"/>
      <w:lang w:val="en-US" w:eastAsia="en-US"/>
    </w:rPr>
  </w:style>
  <w:style w:type="character" w:customStyle="1" w:styleId="FootnoteTextChar">
    <w:name w:val="Footnote Text Char"/>
    <w:aliases w:val=" Char Char,Footnote Text Char Char Char,Footnote Text Char1 Char Char1,Char Char2,Footnote Text Char Char Char Char Char Char,Footnote Text Char1 Char1,Char Char1 Char,Footnote Text Char1 Char Char Char Char,Char Char Char"/>
    <w:basedOn w:val="DefaultParagraphFont"/>
    <w:link w:val="FootnoteText"/>
    <w:rsid w:val="00D42B92"/>
    <w:rPr>
      <w:rFonts w:ascii="Calibri" w:eastAsia="Times New Roman" w:hAnsi="Calibri" w:cs="Times New Roman"/>
      <w:sz w:val="24"/>
      <w:szCs w:val="24"/>
      <w:lang w:val="en-US" w:eastAsia="en-US"/>
    </w:rPr>
  </w:style>
  <w:style w:type="character" w:styleId="FootnoteReference">
    <w:name w:val="footnote reference"/>
    <w:basedOn w:val="DefaultParagraphFont"/>
    <w:unhideWhenUsed/>
    <w:rsid w:val="00D42B92"/>
    <w:rPr>
      <w:vertAlign w:val="superscript"/>
    </w:rPr>
  </w:style>
  <w:style w:type="numbering" w:customStyle="1" w:styleId="Style1">
    <w:name w:val="Style1"/>
    <w:rsid w:val="00D21128"/>
    <w:pPr>
      <w:numPr>
        <w:numId w:val="6"/>
      </w:numPr>
    </w:pPr>
  </w:style>
  <w:style w:type="paragraph" w:styleId="ListParagraph">
    <w:name w:val="List Paragraph"/>
    <w:basedOn w:val="Normal"/>
    <w:uiPriority w:val="34"/>
    <w:qFormat/>
    <w:rsid w:val="0087363E"/>
    <w:pPr>
      <w:ind w:left="720"/>
    </w:pPr>
  </w:style>
  <w:style w:type="character" w:customStyle="1" w:styleId="apple-converted-space">
    <w:name w:val="apple-converted-space"/>
    <w:basedOn w:val="DefaultParagraphFont"/>
    <w:rsid w:val="00B6201B"/>
  </w:style>
  <w:style w:type="character" w:styleId="Emphasis">
    <w:name w:val="Emphasis"/>
    <w:basedOn w:val="DefaultParagraphFont"/>
    <w:uiPriority w:val="20"/>
    <w:qFormat/>
    <w:rsid w:val="00B6201B"/>
    <w:rPr>
      <w:i/>
      <w:iCs/>
    </w:rPr>
  </w:style>
  <w:style w:type="character" w:customStyle="1" w:styleId="svpi">
    <w:name w:val="sv_pi"/>
    <w:basedOn w:val="DefaultParagraphFont"/>
    <w:rsid w:val="00517801"/>
  </w:style>
  <w:style w:type="character" w:customStyle="1" w:styleId="svpn">
    <w:name w:val="sv_pn"/>
    <w:basedOn w:val="DefaultParagraphFont"/>
    <w:rsid w:val="005178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krisjana-valdemara-iela-77-67-riga-lv-1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EM%20templeit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AED6A-75A6-495F-8429-1E20E893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templeits</Template>
  <TotalTime>98</TotalTime>
  <Pages>4</Pages>
  <Words>785</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Rīga</vt:lpstr>
      <vt:lpstr>Rīga</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dc:title>
  <dc:subject/>
  <dc:creator>user</dc:creator>
  <cp:keywords/>
  <cp:lastModifiedBy>Martins</cp:lastModifiedBy>
  <cp:revision>15</cp:revision>
  <cp:lastPrinted>2017-12-20T16:29:00Z</cp:lastPrinted>
  <dcterms:created xsi:type="dcterms:W3CDTF">2018-09-25T13:37:00Z</dcterms:created>
  <dcterms:modified xsi:type="dcterms:W3CDTF">2018-09-30T15:05:00Z</dcterms:modified>
</cp:coreProperties>
</file>